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4453" w14:textId="24649D52" w:rsidR="009B2357" w:rsidRPr="008B68A3" w:rsidRDefault="009B2357" w:rsidP="009B2357">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 xml:space="preserve">RAN WG1 </w:t>
      </w:r>
      <w:r w:rsidRPr="00CA79D7">
        <w:rPr>
          <w:b/>
          <w:bCs/>
          <w:sz w:val="24"/>
          <w:szCs w:val="24"/>
          <w:lang w:val="en-US" w:eastAsia="ko-KR"/>
        </w:rPr>
        <w:t>#1</w:t>
      </w:r>
      <w:r>
        <w:rPr>
          <w:b/>
          <w:bCs/>
          <w:sz w:val="24"/>
          <w:szCs w:val="24"/>
          <w:lang w:val="en-US" w:eastAsia="ko-KR"/>
        </w:rPr>
        <w:t>10</w:t>
      </w:r>
      <w:r w:rsidRPr="00CA79D7">
        <w:rPr>
          <w:b/>
          <w:sz w:val="24"/>
          <w:szCs w:val="24"/>
          <w:lang w:val="en-US" w:eastAsia="ko-KR"/>
        </w:rPr>
        <w:tab/>
      </w:r>
      <w:r w:rsidRPr="007751EB">
        <w:rPr>
          <w:b/>
          <w:sz w:val="24"/>
          <w:szCs w:val="24"/>
          <w:lang w:val="en-US" w:eastAsia="ko-KR"/>
        </w:rPr>
        <w:t>R1-220</w:t>
      </w:r>
      <w:r w:rsidR="00653F7A">
        <w:rPr>
          <w:b/>
          <w:sz w:val="24"/>
          <w:szCs w:val="24"/>
          <w:lang w:val="en-US" w:eastAsia="ko-KR"/>
        </w:rPr>
        <w:t>6796</w:t>
      </w:r>
    </w:p>
    <w:bookmarkEnd w:id="0"/>
    <w:bookmarkEnd w:id="1"/>
    <w:p w14:paraId="517F4625" w14:textId="77777777" w:rsidR="009B2357" w:rsidRPr="009513AC" w:rsidRDefault="009B2357" w:rsidP="009B23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DBBAB3E" w14:textId="3A2A1488" w:rsidR="004D636F" w:rsidRPr="009A647D" w:rsidRDefault="004D636F" w:rsidP="004D636F">
      <w:pPr>
        <w:tabs>
          <w:tab w:val="left" w:pos="1500"/>
        </w:tabs>
        <w:overflowPunct w:val="0"/>
        <w:autoSpaceDE w:val="0"/>
        <w:autoSpaceDN w:val="0"/>
        <w:adjustRightInd w:val="0"/>
        <w:spacing w:after="60"/>
        <w:jc w:val="both"/>
        <w:textAlignment w:val="baseline"/>
        <w:rPr>
          <w:rFonts w:eastAsia="Malgun Gothic"/>
          <w:b/>
          <w:lang w:eastAsia="ko-KR"/>
        </w:rPr>
      </w:pPr>
      <w:r w:rsidRPr="009A647D">
        <w:rPr>
          <w:rFonts w:eastAsia="MS Mincho"/>
          <w:b/>
          <w:lang w:eastAsia="zh-CN"/>
        </w:rPr>
        <w:t>Agenda Item:</w:t>
      </w:r>
      <w:r w:rsidRPr="009A647D">
        <w:rPr>
          <w:rFonts w:eastAsia="MS Mincho"/>
          <w:b/>
          <w:lang w:eastAsia="zh-CN"/>
        </w:rPr>
        <w:tab/>
      </w:r>
      <w:r w:rsidRPr="009A647D">
        <w:rPr>
          <w:rFonts w:eastAsia="MS Mincho"/>
          <w:b/>
          <w:lang w:eastAsia="zh-CN"/>
        </w:rPr>
        <w:tab/>
      </w:r>
      <w:r w:rsidR="00931250" w:rsidRPr="009A647D">
        <w:rPr>
          <w:rFonts w:eastAsia="Malgun Gothic"/>
          <w:lang w:eastAsia="ko-KR"/>
        </w:rPr>
        <w:t>8.3</w:t>
      </w:r>
    </w:p>
    <w:p w14:paraId="13A52ACA" w14:textId="77777777" w:rsidR="004D636F" w:rsidRPr="009A647D" w:rsidRDefault="004D636F" w:rsidP="004D636F">
      <w:pPr>
        <w:tabs>
          <w:tab w:val="left" w:pos="1500"/>
        </w:tabs>
        <w:overflowPunct w:val="0"/>
        <w:autoSpaceDE w:val="0"/>
        <w:autoSpaceDN w:val="0"/>
        <w:adjustRightInd w:val="0"/>
        <w:spacing w:after="60"/>
        <w:jc w:val="both"/>
        <w:textAlignment w:val="baseline"/>
        <w:rPr>
          <w:rFonts w:eastAsia="MS Mincho"/>
          <w:b/>
          <w:lang w:eastAsia="zh-CN"/>
        </w:rPr>
      </w:pPr>
      <w:r w:rsidRPr="009A647D">
        <w:rPr>
          <w:rFonts w:eastAsia="MS Mincho"/>
          <w:b/>
          <w:lang w:eastAsia="zh-CN"/>
        </w:rPr>
        <w:t>Source:</w:t>
      </w:r>
      <w:r w:rsidRPr="009A647D">
        <w:rPr>
          <w:rFonts w:eastAsia="MS Mincho"/>
          <w:b/>
          <w:lang w:eastAsia="zh-CN"/>
        </w:rPr>
        <w:tab/>
      </w:r>
      <w:r w:rsidRPr="009A647D">
        <w:rPr>
          <w:rFonts w:eastAsia="MS Mincho"/>
          <w:b/>
          <w:lang w:eastAsia="zh-CN"/>
        </w:rPr>
        <w:tab/>
      </w:r>
      <w:r w:rsidRPr="009A647D">
        <w:rPr>
          <w:rFonts w:eastAsia="MS Mincho"/>
          <w:lang w:eastAsia="zh-CN"/>
        </w:rPr>
        <w:t>Samsung</w:t>
      </w:r>
    </w:p>
    <w:p w14:paraId="426742E0" w14:textId="04E1C822" w:rsidR="004D636F" w:rsidRPr="009A647D" w:rsidRDefault="004D636F" w:rsidP="004D636F">
      <w:pPr>
        <w:tabs>
          <w:tab w:val="left" w:pos="1500"/>
        </w:tabs>
        <w:overflowPunct w:val="0"/>
        <w:autoSpaceDE w:val="0"/>
        <w:autoSpaceDN w:val="0"/>
        <w:adjustRightInd w:val="0"/>
        <w:spacing w:after="60"/>
        <w:jc w:val="both"/>
        <w:textAlignment w:val="baseline"/>
        <w:rPr>
          <w:rFonts w:eastAsia="等线"/>
          <w:lang w:eastAsia="ko-KR"/>
        </w:rPr>
      </w:pPr>
      <w:r w:rsidRPr="009A647D">
        <w:rPr>
          <w:rFonts w:eastAsia="MS Mincho"/>
          <w:b/>
          <w:lang w:eastAsia="zh-CN"/>
        </w:rPr>
        <w:t>Title:</w:t>
      </w:r>
      <w:r w:rsidRPr="009A647D">
        <w:rPr>
          <w:rFonts w:eastAsia="MS Mincho"/>
          <w:b/>
          <w:lang w:eastAsia="zh-CN"/>
        </w:rPr>
        <w:tab/>
      </w:r>
      <w:r w:rsidRPr="009A647D">
        <w:rPr>
          <w:rFonts w:eastAsia="MS Mincho"/>
          <w:b/>
          <w:lang w:eastAsia="zh-CN"/>
        </w:rPr>
        <w:tab/>
      </w:r>
      <w:r w:rsidR="00931250" w:rsidRPr="009A647D">
        <w:rPr>
          <w:rFonts w:eastAsia="Malgun Gothic"/>
          <w:lang w:eastAsia="ko-KR"/>
        </w:rPr>
        <w:t>Maintenance on Intra-UE Multiplexing/Prioritization</w:t>
      </w:r>
    </w:p>
    <w:p w14:paraId="0E7D6DC2" w14:textId="77777777" w:rsidR="004D636F" w:rsidRPr="009A647D" w:rsidRDefault="004D636F" w:rsidP="004D636F">
      <w:pPr>
        <w:tabs>
          <w:tab w:val="left" w:pos="1500"/>
        </w:tabs>
        <w:overflowPunct w:val="0"/>
        <w:autoSpaceDE w:val="0"/>
        <w:autoSpaceDN w:val="0"/>
        <w:adjustRightInd w:val="0"/>
        <w:spacing w:after="60"/>
        <w:jc w:val="both"/>
        <w:textAlignment w:val="baseline"/>
        <w:rPr>
          <w:rFonts w:eastAsia="MS Mincho"/>
          <w:b/>
          <w:lang w:eastAsia="zh-CN"/>
        </w:rPr>
      </w:pPr>
      <w:r w:rsidRPr="009A647D">
        <w:rPr>
          <w:rFonts w:eastAsia="MS Mincho"/>
          <w:b/>
          <w:lang w:eastAsia="zh-CN"/>
        </w:rPr>
        <w:t>Document for:</w:t>
      </w:r>
      <w:r w:rsidRPr="009A647D">
        <w:rPr>
          <w:rFonts w:eastAsia="Malgun Gothic"/>
          <w:b/>
          <w:lang w:eastAsia="ko-KR"/>
        </w:rPr>
        <w:tab/>
      </w:r>
      <w:r w:rsidRPr="009A647D">
        <w:rPr>
          <w:rFonts w:eastAsia="Malgun Gothic"/>
          <w:b/>
          <w:lang w:eastAsia="ko-KR"/>
        </w:rPr>
        <w:tab/>
      </w:r>
      <w:r w:rsidRPr="009A647D">
        <w:rPr>
          <w:rFonts w:eastAsia="MS Mincho"/>
          <w:lang w:eastAsia="zh-CN"/>
        </w:rPr>
        <w:t>Discussion and decision</w:t>
      </w:r>
    </w:p>
    <w:p w14:paraId="5E1A6FC1" w14:textId="77777777" w:rsidR="00B06A7B" w:rsidRPr="009A647D" w:rsidRDefault="006434C4" w:rsidP="0001106D">
      <w:pPr>
        <w:pStyle w:val="1"/>
        <w:spacing w:before="0" w:after="60"/>
        <w:ind w:left="432" w:hanging="403"/>
        <w:jc w:val="both"/>
        <w:rPr>
          <w:rFonts w:ascii="Times New Roman" w:hAnsi="Times New Roman"/>
          <w:b/>
          <w:sz w:val="32"/>
          <w:lang w:val="en-US" w:eastAsia="ko-KR"/>
        </w:rPr>
      </w:pPr>
      <w:r w:rsidRPr="009A647D">
        <w:rPr>
          <w:rFonts w:ascii="Times New Roman" w:hAnsi="Times New Roman"/>
          <w:b/>
          <w:sz w:val="32"/>
          <w:lang w:val="en-US" w:eastAsia="ko-KR"/>
        </w:rPr>
        <w:t>Introduction</w:t>
      </w:r>
    </w:p>
    <w:p w14:paraId="373E1E7F" w14:textId="2D7A9CD5" w:rsidR="008E69DD" w:rsidRPr="009A647D" w:rsidRDefault="008E69DD" w:rsidP="008E69DD">
      <w:pPr>
        <w:rPr>
          <w:rStyle w:val="xapple-converted-space"/>
        </w:rPr>
      </w:pPr>
      <w:r w:rsidRPr="009A647D">
        <w:rPr>
          <w:rFonts w:eastAsia="等线"/>
          <w:lang w:eastAsia="zh-CN"/>
        </w:rPr>
        <w:t xml:space="preserve">In </w:t>
      </w:r>
      <w:r w:rsidR="00735D80" w:rsidRPr="009A647D">
        <w:rPr>
          <w:rFonts w:eastAsia="等线"/>
          <w:lang w:eastAsia="zh-CN"/>
        </w:rPr>
        <w:t>RAN1#10</w:t>
      </w:r>
      <w:r w:rsidR="005E35D5">
        <w:rPr>
          <w:rFonts w:eastAsia="等线"/>
          <w:lang w:eastAsia="zh-CN"/>
        </w:rPr>
        <w:t>9</w:t>
      </w:r>
      <w:r w:rsidR="004656FB" w:rsidRPr="009A647D">
        <w:rPr>
          <w:rFonts w:eastAsia="等线"/>
          <w:lang w:eastAsia="zh-CN"/>
        </w:rPr>
        <w:t>-</w:t>
      </w:r>
      <w:r w:rsidR="00E308E8" w:rsidRPr="009A647D">
        <w:rPr>
          <w:rFonts w:eastAsia="等线"/>
          <w:lang w:eastAsia="zh-CN"/>
        </w:rPr>
        <w:t>e</w:t>
      </w:r>
      <w:r w:rsidRPr="009A647D">
        <w:rPr>
          <w:rFonts w:eastAsia="等线"/>
          <w:lang w:eastAsia="zh-CN"/>
        </w:rPr>
        <w:t xml:space="preserve">, </w:t>
      </w:r>
      <w:r w:rsidR="007612EB" w:rsidRPr="009A647D">
        <w:rPr>
          <w:rFonts w:eastAsia="等线"/>
          <w:lang w:eastAsia="zh-CN"/>
        </w:rPr>
        <w:t xml:space="preserve">the </w:t>
      </w:r>
      <w:r w:rsidRPr="009A647D">
        <w:rPr>
          <w:rFonts w:eastAsia="等线"/>
          <w:lang w:eastAsia="zh-CN"/>
        </w:rPr>
        <w:t>f</w:t>
      </w:r>
      <w:r w:rsidRPr="009A647D">
        <w:rPr>
          <w:rStyle w:val="xapple-converted-space"/>
        </w:rPr>
        <w:t>ollowing</w:t>
      </w:r>
      <w:r w:rsidR="005E35D5">
        <w:rPr>
          <w:rStyle w:val="xapple-converted-space"/>
        </w:rPr>
        <w:t xml:space="preserve"> proposals</w:t>
      </w:r>
      <w:r w:rsidRPr="009A647D">
        <w:rPr>
          <w:rStyle w:val="xapple-converted-space"/>
        </w:rPr>
        <w:t xml:space="preserve"> were </w:t>
      </w:r>
      <w:r w:rsidR="005E35D5">
        <w:rPr>
          <w:rStyle w:val="xapple-converted-space"/>
        </w:rPr>
        <w:t>discussed</w:t>
      </w:r>
      <w:r w:rsidR="007612EB" w:rsidRPr="009A647D">
        <w:rPr>
          <w:rStyle w:val="xapple-converted-space"/>
        </w:rPr>
        <w:t xml:space="preserve"> </w:t>
      </w:r>
      <w:r w:rsidRPr="009A647D">
        <w:rPr>
          <w:rStyle w:val="xapple-converted-space"/>
        </w:rPr>
        <w:t>regarding intra-UE multiplexing and prioritization</w:t>
      </w:r>
      <w:r w:rsidR="004D546D">
        <w:rPr>
          <w:rStyle w:val="xapple-converted-space"/>
        </w:rPr>
        <w:t xml:space="preserve"> [1]</w:t>
      </w:r>
      <w:r w:rsidRPr="009A647D">
        <w:rPr>
          <w:rStyle w:val="xapple-converted-space"/>
        </w:rPr>
        <w:t>.</w:t>
      </w:r>
    </w:p>
    <w:tbl>
      <w:tblPr>
        <w:tblStyle w:val="af2"/>
        <w:tblW w:w="0" w:type="auto"/>
        <w:tblLook w:val="04A0" w:firstRow="1" w:lastRow="0" w:firstColumn="1" w:lastColumn="0" w:noHBand="0" w:noVBand="1"/>
      </w:tblPr>
      <w:tblGrid>
        <w:gridCol w:w="9737"/>
      </w:tblGrid>
      <w:tr w:rsidR="00321AAA" w:rsidRPr="009A647D" w14:paraId="58F40EB6" w14:textId="77777777" w:rsidTr="00AD58A3">
        <w:tc>
          <w:tcPr>
            <w:tcW w:w="9737" w:type="dxa"/>
          </w:tcPr>
          <w:p w14:paraId="5DF02B77" w14:textId="34B9F599" w:rsidR="005E35D5" w:rsidRDefault="005E35D5" w:rsidP="005E35D5">
            <w:pPr>
              <w:spacing w:afterLines="50" w:after="120"/>
              <w:rPr>
                <w:rFonts w:eastAsia="宋体"/>
                <w:lang w:eastAsia="zh-CN"/>
              </w:rPr>
            </w:pPr>
            <w:r w:rsidRPr="00CF444A">
              <w:rPr>
                <w:rFonts w:eastAsia="宋体" w:hint="eastAsia"/>
                <w:highlight w:val="lightGray"/>
                <w:lang w:eastAsia="zh-CN"/>
              </w:rPr>
              <w:t>Proposal</w:t>
            </w:r>
          </w:p>
          <w:p w14:paraId="61C06A3E" w14:textId="77777777" w:rsidR="005E35D5" w:rsidRPr="00A27752" w:rsidRDefault="005E35D5" w:rsidP="005E35D5">
            <w:pPr>
              <w:overflowPunct w:val="0"/>
              <w:autoSpaceDE w:val="0"/>
              <w:autoSpaceDN w:val="0"/>
              <w:adjustRightInd w:val="0"/>
              <w:spacing w:after="0" w:line="240" w:lineRule="auto"/>
              <w:jc w:val="both"/>
              <w:textAlignment w:val="baseline"/>
            </w:pPr>
            <w:r w:rsidRPr="00A27752">
              <w:rPr>
                <w:lang w:eastAsia="zh-CN" w:bidi="ar"/>
              </w:rPr>
              <w:t xml:space="preserve">When a PUCCH carrying explicit/implicit HP SR and HP HARQ-ACK, </w:t>
            </w:r>
            <w:r w:rsidRPr="00A27752">
              <w:rPr>
                <w:rFonts w:eastAsia="微软雅黑"/>
                <w:lang w:eastAsia="zh-CN" w:bidi="ar"/>
              </w:rPr>
              <w:t>for HP SR with F1 and HP HARQ-ACK with F0/F1, and HP SR with F0 and HP HARQ-ACK with F0</w:t>
            </w:r>
            <w:r w:rsidRPr="00A27752">
              <w:rPr>
                <w:lang w:eastAsia="zh-CN" w:bidi="ar"/>
              </w:rPr>
              <w:t xml:space="preserve"> overlaps with a PUCCH carrying LP HARQ-ACK, where the original PUCCH carrying the HP HARQ-ACK before Step 1 overlaps with K HP SRs , K&gt;=1</w:t>
            </w:r>
          </w:p>
          <w:p w14:paraId="2DB8A996" w14:textId="77777777" w:rsidR="005E35D5" w:rsidRPr="00A27752" w:rsidRDefault="005E35D5" w:rsidP="005E35D5">
            <w:pPr>
              <w:numPr>
                <w:ilvl w:val="0"/>
                <w:numId w:val="23"/>
              </w:numPr>
              <w:overflowPunct w:val="0"/>
              <w:autoSpaceDE w:val="0"/>
              <w:autoSpaceDN w:val="0"/>
              <w:adjustRightInd w:val="0"/>
              <w:spacing w:after="160" w:line="259" w:lineRule="auto"/>
              <w:ind w:left="720"/>
              <w:contextualSpacing/>
              <w:jc w:val="both"/>
              <w:textAlignment w:val="baseline"/>
              <w:rPr>
                <w:rFonts w:eastAsia="宋体"/>
                <w:bCs/>
                <w:lang w:eastAsia="zh-CN"/>
              </w:rPr>
            </w:pPr>
            <w:r w:rsidRPr="00A27752">
              <w:rPr>
                <w:rFonts w:eastAsia="宋体"/>
                <w:lang w:eastAsia="zh-CN"/>
              </w:rPr>
              <w:t xml:space="preserve">In Step 1, 1-bit </w:t>
            </w:r>
            <w:r w:rsidRPr="00A27752">
              <w:t xml:space="preserve">HP SR is multiplexed to HP HARQ-ACK bits (based on Rel-15 rules) for determining the resultant PUCCH resource. </w:t>
            </w:r>
          </w:p>
          <w:p w14:paraId="204EA9E6" w14:textId="77777777" w:rsidR="005E35D5" w:rsidRPr="00A27752" w:rsidRDefault="005E35D5" w:rsidP="005E35D5">
            <w:pPr>
              <w:numPr>
                <w:ilvl w:val="1"/>
                <w:numId w:val="23"/>
              </w:numPr>
              <w:overflowPunct w:val="0"/>
              <w:autoSpaceDE w:val="0"/>
              <w:autoSpaceDN w:val="0"/>
              <w:adjustRightInd w:val="0"/>
              <w:spacing w:after="160" w:line="259" w:lineRule="auto"/>
              <w:ind w:left="1440"/>
              <w:contextualSpacing/>
              <w:jc w:val="both"/>
              <w:textAlignment w:val="baseline"/>
              <w:rPr>
                <w:rFonts w:eastAsia="宋体"/>
                <w:bCs/>
                <w:lang w:eastAsia="zh-CN"/>
              </w:rPr>
            </w:pPr>
            <w:r w:rsidRPr="00A27752">
              <w:rPr>
                <w:rFonts w:eastAsia="宋体"/>
                <w:lang w:eastAsia="zh-CN"/>
              </w:rPr>
              <w:t>Note: The description of Step 1 here is only for information purpose, which has no spec impact.</w:t>
            </w:r>
          </w:p>
          <w:p w14:paraId="04D89E32" w14:textId="77777777" w:rsidR="005E35D5" w:rsidRPr="00A27752" w:rsidRDefault="005E35D5" w:rsidP="005E35D5">
            <w:pPr>
              <w:numPr>
                <w:ilvl w:val="0"/>
                <w:numId w:val="23"/>
              </w:numPr>
              <w:overflowPunct w:val="0"/>
              <w:autoSpaceDE w:val="0"/>
              <w:autoSpaceDN w:val="0"/>
              <w:adjustRightInd w:val="0"/>
              <w:spacing w:after="160" w:line="259" w:lineRule="auto"/>
              <w:ind w:left="720"/>
              <w:contextualSpacing/>
              <w:jc w:val="both"/>
              <w:textAlignment w:val="baseline"/>
              <w:rPr>
                <w:rFonts w:eastAsia="宋体"/>
                <w:bCs/>
                <w:lang w:eastAsia="zh-CN"/>
              </w:rPr>
            </w:pPr>
            <w:r w:rsidRPr="00A27752">
              <w:t>In Step 2</w:t>
            </w:r>
            <w:r w:rsidRPr="00A27752">
              <w:rPr>
                <w:rFonts w:eastAsia="宋体"/>
                <w:lang w:eastAsia="zh-CN"/>
              </w:rPr>
              <w:t>, down-select from the two options:</w:t>
            </w:r>
          </w:p>
          <w:p w14:paraId="05399C24" w14:textId="77777777" w:rsidR="005E35D5" w:rsidRDefault="005E35D5" w:rsidP="005E35D5">
            <w:pPr>
              <w:numPr>
                <w:ilvl w:val="1"/>
                <w:numId w:val="23"/>
              </w:numPr>
              <w:overflowPunct w:val="0"/>
              <w:autoSpaceDE w:val="0"/>
              <w:autoSpaceDN w:val="0"/>
              <w:adjustRightInd w:val="0"/>
              <w:spacing w:after="160" w:line="259" w:lineRule="auto"/>
              <w:ind w:left="1440"/>
              <w:contextualSpacing/>
              <w:jc w:val="both"/>
              <w:textAlignment w:val="baseline"/>
              <w:rPr>
                <w:rFonts w:eastAsia="宋体"/>
                <w:lang w:eastAsia="zh-CN"/>
              </w:rPr>
            </w:pPr>
            <w:r w:rsidRPr="00A27752">
              <w:rPr>
                <w:rFonts w:eastAsia="宋体" w:hint="eastAsia"/>
                <w:lang w:eastAsia="zh-CN"/>
              </w:rPr>
              <w:t>O</w:t>
            </w:r>
            <w:r w:rsidRPr="00A27752">
              <w:rPr>
                <w:rFonts w:eastAsia="宋体"/>
                <w:lang w:eastAsia="zh-CN"/>
              </w:rPr>
              <w:t>ption 0: LP HARQ-ACK is dropped when colliding with a PUCCH with HP HARQ-ACK and positive SR. UE behaviour is the same as a PUCCH with LP HARQ-ACK colliding with a PUCCH with HP HARQ-ACK without SR.</w:t>
            </w:r>
          </w:p>
          <w:p w14:paraId="0E27B87E" w14:textId="77777777" w:rsidR="005E35D5" w:rsidRPr="00A27752" w:rsidRDefault="005E35D5" w:rsidP="005E35D5">
            <w:pPr>
              <w:numPr>
                <w:ilvl w:val="1"/>
                <w:numId w:val="23"/>
              </w:numPr>
              <w:overflowPunct w:val="0"/>
              <w:autoSpaceDE w:val="0"/>
              <w:autoSpaceDN w:val="0"/>
              <w:adjustRightInd w:val="0"/>
              <w:spacing w:after="160" w:line="259" w:lineRule="auto"/>
              <w:ind w:left="1440"/>
              <w:contextualSpacing/>
              <w:jc w:val="both"/>
              <w:textAlignment w:val="baseline"/>
              <w:rPr>
                <w:rFonts w:eastAsia="宋体"/>
                <w:bCs/>
                <w:lang w:eastAsia="zh-CN"/>
              </w:rPr>
            </w:pPr>
            <w:r>
              <w:rPr>
                <w:rFonts w:eastAsia="宋体"/>
                <w:lang w:eastAsia="zh-CN"/>
              </w:rPr>
              <w:t xml:space="preserve">Option 2: </w:t>
            </w:r>
          </w:p>
          <w:p w14:paraId="24DD8215" w14:textId="77777777" w:rsidR="005E35D5" w:rsidRDefault="005E35D5" w:rsidP="005E35D5">
            <w:pPr>
              <w:numPr>
                <w:ilvl w:val="2"/>
                <w:numId w:val="23"/>
              </w:numPr>
              <w:overflowPunct w:val="0"/>
              <w:autoSpaceDE w:val="0"/>
              <w:autoSpaceDN w:val="0"/>
              <w:adjustRightInd w:val="0"/>
              <w:spacing w:after="160" w:line="259" w:lineRule="auto"/>
              <w:ind w:left="2160"/>
              <w:contextualSpacing/>
              <w:jc w:val="both"/>
              <w:textAlignment w:val="baseline"/>
              <w:rPr>
                <w:rFonts w:eastAsia="宋体"/>
                <w:bCs/>
                <w:lang w:eastAsia="zh-CN"/>
              </w:rPr>
            </w:pPr>
            <w:r w:rsidRPr="00A27752">
              <w:rPr>
                <w:rFonts w:eastAsia="宋体"/>
                <w:color w:val="FF0000"/>
                <w:lang w:eastAsia="zh-CN"/>
              </w:rPr>
              <w:t>[</w:t>
            </w:r>
            <w:r w:rsidRPr="002C13F4">
              <w:rPr>
                <w:color w:val="FF0000"/>
                <w:lang w:eastAsia="zh-CN"/>
              </w:rPr>
              <w:t xml:space="preserve">If the HP HARQ-ACK is using a PUCCH resource provided by </w:t>
            </w:r>
            <w:r w:rsidRPr="002C13F4">
              <w:rPr>
                <w:bCs/>
                <w:i/>
                <w:iCs/>
                <w:color w:val="FF0000"/>
              </w:rPr>
              <w:t>PUCCH-</w:t>
            </w:r>
            <w:proofErr w:type="spellStart"/>
            <w:r w:rsidRPr="002C13F4">
              <w:rPr>
                <w:bCs/>
                <w:i/>
                <w:iCs/>
                <w:color w:val="FF0000"/>
              </w:rPr>
              <w:t>ResourceSet</w:t>
            </w:r>
            <w:proofErr w:type="spellEnd"/>
            <w:r w:rsidRPr="002C13F4">
              <w:rPr>
                <w:bCs/>
                <w:i/>
                <w:iCs/>
                <w:color w:val="FF0000"/>
              </w:rPr>
              <w:t xml:space="preserve"> </w:t>
            </w:r>
            <w:r w:rsidRPr="002C13F4">
              <w:rPr>
                <w:color w:val="FF0000"/>
                <w:lang w:eastAsia="zh-CN"/>
              </w:rPr>
              <w:t xml:space="preserve">or </w:t>
            </w:r>
            <w:r w:rsidRPr="002C13F4">
              <w:rPr>
                <w:i/>
                <w:iCs/>
                <w:color w:val="FF0000"/>
                <w:lang w:eastAsia="zh-CN"/>
              </w:rPr>
              <w:t>SPS-PUCCH-AN-List</w:t>
            </w:r>
            <w:r w:rsidRPr="002C13F4">
              <w:rPr>
                <w:color w:val="FF0000"/>
                <w:lang w:eastAsia="zh-CN"/>
              </w:rPr>
              <w:t>,</w:t>
            </w:r>
            <w:r>
              <w:rPr>
                <w:color w:val="FF0000"/>
                <w:lang w:eastAsia="zh-CN"/>
              </w:rPr>
              <w:t>]</w:t>
            </w:r>
            <w:r w:rsidRPr="002C13F4">
              <w:rPr>
                <w:lang w:eastAsia="zh-CN"/>
              </w:rPr>
              <w:t xml:space="preserve"> </w:t>
            </w:r>
            <w:r>
              <w:rPr>
                <w:rFonts w:eastAsia="宋体"/>
                <w:lang w:eastAsia="zh-CN"/>
              </w:rPr>
              <w:t xml:space="preserve">1-bit HP SR is appended to HP HARQ-ACK bits. The number of HP UCI bits is </w:t>
            </w:r>
            <w:r w:rsidRPr="006A16BB">
              <w:rPr>
                <w:rFonts w:eastAsia="宋体"/>
                <w:bCs/>
                <w:lang w:eastAsia="zh-CN"/>
              </w:rPr>
              <w:fldChar w:fldCharType="begin"/>
            </w:r>
            <w:r w:rsidRPr="006A16BB">
              <w:rPr>
                <w:rFonts w:eastAsia="宋体"/>
                <w:bCs/>
                <w:lang w:eastAsia="zh-CN"/>
              </w:rPr>
              <w:instrText xml:space="preserve"> QUOTE </w:instrText>
            </w:r>
            <w:r w:rsidR="00653F7A">
              <w:rPr>
                <w:rFonts w:eastAsia="宋体"/>
                <w:noProof/>
                <w:position w:val="-8"/>
              </w:rPr>
              <w:pict w14:anchorId="5E159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2pt;height:12.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quot;Cammbrirra PMa&gt;&gt;&gt;&gt;&gt;&gt;&gt;th&quot; w:fareast=&quot;?????“&quot; w:h-ansi=&quot;Cambria Math&quot;/&gt;&lt;wx:font wx:val=&quot;Cambria Math&quot;/&gt;&lt;w:i/&gt;&lt;w:sz-cs w:val=&quot;20&quot;/&gt;&lt;w:lang w:val=&quot;EN-GB&quot; w:fareast=&quot;ZH-CN&quot;/&gt;&lt;/w:rPr&gt;&lt;m:t&gt;O&lt;/m:t&gt;&lt;/m:r&gt;&lt;/m:e&gt;&lt;m:sub&gt;&lt;m:r&gt;&lt;m:rPr&gt;&lt;m:nor/&gt;&lt;/m:rPr&gt;&lt;w:rPr&gt;&lt;w:rFoPnPtPsP w:famreastr=r&quot;??P???&gt;?&gt;?&gt;&quot;a&gt;/a&gt;&gt;a&gt;&lt;a&gt;w:sz-cs w:val=&quot;20&quot;/&gt;&lt;w:lang w:val=&quot;EN-GB&quot; w:fareast=&quot;ZH-CN&quot;/&gt;&lt;/w:rPr&gt;&lt;m:t&gt;UCI&lt;/m:t&gt;&lt;/m:r&gt;&lt;/m:sub&gt;&lt;/m:sSub&gt;&lt;m:r&gt;&lt;m:rPr&gt;&lt;m:sty m:val=&quot;p&quot;/&gt;&lt;/m:rPr&gt;&lt;w:rPr&gt;&lt;w:rFonts w:ascii=&quot;Cambria Math&quot; w:fareast=&quot;?????“&quot; w:h-ansPi=P&quot;CPamPbria Mmath&quot;/&gt;r&lt;wrx:foPnt w&gt;x?&gt;:va&gt;l=&quot;&gt;Cam&gt;bri&gt;a M&gt;ath&quot;/&gt;&lt;w:sz-cs w:val=&quot;20&quot;/&gt;&lt;w:lang w:val=&quot;EN-GB&quot; w:fareast=&quot;ZH-CN&quot;/&gt;&lt;/w:rPr&gt;&lt;m:t&gt;=&lt;/m:t&gt;&lt;/m:r&gt;&lt;m:sSub&gt;&lt;m:sSubPr&gt;&lt;m:ctrlPr&gt;&lt;w:rPr&gt;&lt;w:rFonts w:ascii=&quot;Cambria Math&quot; w:fareast=&quot;?????“&quot; w:h-ansi=&quot;CambPriaP MaPth&quot;P/&gt;&lt;wx:fmont wx:rvalr=&quot;CamPbria &gt;Mat&gt;h&quot;/&gt;&gt;&lt;w:s&gt;z-cs&gt; w:v&gt;al=&quot;&gt;20&quot;/&gt;&lt;w:lang w:val=&quot;EN-GB&quot; w:fareast=&quot;ZH-CN&quot;/&gt;&lt;/w:rPr&gt;&lt;/m:ctrlPr&gt;&lt;/m:sSubPr&gt;&lt;m:e&gt;&lt;m:r&gt;&lt;w:rPr&gt;&lt;w:rFonts w:ascii=&quot;Cambria Math&quot; w:fareast=&quot;?????“&quot; w:h-ansi=&quot;Cambria Math&quot;/&gt;&lt;wx:font wxP:valP=&quot;CaPmbriPa Math&quot;/m&gt;&lt;w:i/&gt;&lt;rw:szr-cs w:Pval=&quot;2&gt;0&quot;/&gt;&gt;&lt;w:la&gt;ng w:&gt;val=&quot;&gt;EN-GB&gt;&quot; w:f&gt;areast=&quot;ZH-CN&quot;/&gt;&lt;/w:rPr&gt;&lt;m:t&gt;O&lt;/m:t&gt;&lt;/m:r&gt;&lt;/m:e&gt;&lt;m:sub&gt;&lt;m:r&gt;&lt;m:rPr&gt;&lt;m:nor/&gt;&lt;/m:rPr&gt;&lt;w:rPr&gt;&lt;w:rFonts w:fareast=&quot;?????“&quot;/&gt;&lt;w:sz-cs w:val=&quot;20&quot;/&gt;&lt;w:lang w:val=&quot;EN-GB&quot; w:faPreastP=&quot;ZH-PCN&quot;/&gt;P&lt;/w:rPr&gt;&lt;mm:t&gt;ACK&lt;/rm:t&gt;&lt;r/m:r&gt;&lt;mP:r&gt;&lt;m:r&gt;Pr&gt;&lt;m&gt;:nor/&gt;&gt;&lt;/m:rP&gt;r&gt;&lt;w:r&gt;Pr&gt;&lt;w:&gt;rFonts&gt; w:ascii=&quot;Cambria Math&quot; w:fareast=&quot;?????“&quot;/&gt;&lt;wx:font wx:val=&quot;Cambria Math&quot;/&gt;&lt;w:sz-cs w:val=&quot;20&quot;/&gt;&lt;w:lang w:val=&quot;EN-GB&quot; w:fareast=&quot;ZH-CN&quot;/&gt;&lt;/w:rPr&gt;&lt;m:t&gt;,1P&lt;/m:t&gt;P&lt;/m:r&gt;P&lt;/m:suPb&gt;&lt;/m:sSubm&gt;&lt;m:r&gt;&lt;m:rrPr&gt;&lt;m:rsty m:vaPl=&quot;p&quot;/&gt;&lt;&gt;/m:rPr&gt;&gt;&lt;w:rPr&gt;&gt;&lt;w:rFo&gt;nts w:a&gt;scii=&quot;C&gt;ambria &gt;Math&quot; w:fareast=&quot;?????“&quot; w:h-ansi=&quot;Cambria Math&quot;/&gt;&lt;wx:font wx:val=&quot;Cambria Math&quot;/&gt;&lt;w:sz-cs w:val=&quot;20&quot;/&gt;&lt;w:lang w:val=&quot;EN-GB&quot; w:farea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6A16BB">
              <w:rPr>
                <w:rFonts w:eastAsia="宋体"/>
                <w:bCs/>
                <w:lang w:eastAsia="zh-CN"/>
              </w:rPr>
              <w:instrText xml:space="preserve"> </w:instrText>
            </w:r>
            <w:r w:rsidRPr="006A16BB">
              <w:rPr>
                <w:rFonts w:eastAsia="宋体"/>
                <w:bCs/>
                <w:lang w:eastAsia="zh-CN"/>
              </w:rPr>
              <w:fldChar w:fldCharType="separate"/>
            </w:r>
            <w:r w:rsidR="00861DB4">
              <w:rPr>
                <w:rFonts w:eastAsia="宋体"/>
                <w:noProof/>
                <w:position w:val="-8"/>
              </w:rPr>
              <w:pict w14:anchorId="7D19B2E0">
                <v:shape id="_x0000_i1026" type="#_x0000_t75" alt="" style="width:76.2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quot;Cammbrirra PMa&gt;&gt;&gt;&gt;&gt;&gt;&gt;th&quot; w:fareast=&quot;?????“&quot; w:h-ansi=&quot;Cambria Math&quot;/&gt;&lt;wx:font wx:val=&quot;Cambria Math&quot;/&gt;&lt;w:i/&gt;&lt;w:sz-cs w:val=&quot;20&quot;/&gt;&lt;w:lang w:val=&quot;EN-GB&quot; w:fareast=&quot;ZH-CN&quot;/&gt;&lt;/w:rPr&gt;&lt;m:t&gt;O&lt;/m:t&gt;&lt;/m:r&gt;&lt;/m:e&gt;&lt;m:sub&gt;&lt;m:r&gt;&lt;m:rPr&gt;&lt;m:nor/&gt;&lt;/m:rPr&gt;&lt;w:rPr&gt;&lt;w:rFoPnPtPsP w:famreastr=r&quot;??P???&gt;?&gt;?&gt;&quot;a&gt;/a&gt;&gt;a&gt;&lt;a&gt;w:sz-cs w:val=&quot;20&quot;/&gt;&lt;w:lang w:val=&quot;EN-GB&quot; w:fareast=&quot;ZH-CN&quot;/&gt;&lt;/w:rPr&gt;&lt;m:t&gt;UCI&lt;/m:t&gt;&lt;/m:r&gt;&lt;/m:sub&gt;&lt;/m:sSub&gt;&lt;m:r&gt;&lt;m:rPr&gt;&lt;m:sty m:val=&quot;p&quot;/&gt;&lt;/m:rPr&gt;&lt;w:rPr&gt;&lt;w:rFonts w:ascii=&quot;Cambria Math&quot; w:fareast=&quot;?????“&quot; w:h-ansPi=P&quot;CPamPbria Mmath&quot;/&gt;r&lt;wrx:foPnt w&gt;x?&gt;:va&gt;l=&quot;&gt;Cam&gt;bri&gt;a M&gt;ath&quot;/&gt;&lt;w:sz-cs w:val=&quot;20&quot;/&gt;&lt;w:lang w:val=&quot;EN-GB&quot; w:fareast=&quot;ZH-CN&quot;/&gt;&lt;/w:rPr&gt;&lt;m:t&gt;=&lt;/m:t&gt;&lt;/m:r&gt;&lt;m:sSub&gt;&lt;m:sSubPr&gt;&lt;m:ctrlPr&gt;&lt;w:rPr&gt;&lt;w:rFonts w:ascii=&quot;Cambria Math&quot; w:fareast=&quot;?????“&quot; w:h-ansi=&quot;CambPriaP MaPth&quot;P/&gt;&lt;wx:fmont wx:rvalr=&quot;CamPbria &gt;Mat&gt;h&quot;/&gt;&gt;&lt;w:s&gt;z-cs&gt; w:v&gt;al=&quot;&gt;20&quot;/&gt;&lt;w:lang w:val=&quot;EN-GB&quot; w:fareast=&quot;ZH-CN&quot;/&gt;&lt;/w:rPr&gt;&lt;/m:ctrlPr&gt;&lt;/m:sSubPr&gt;&lt;m:e&gt;&lt;m:r&gt;&lt;w:rPr&gt;&lt;w:rFonts w:ascii=&quot;Cambria Math&quot; w:fareast=&quot;?????“&quot; w:h-ansi=&quot;Cambria Math&quot;/&gt;&lt;wx:font wxP:valP=&quot;CaPmbriPa Math&quot;/m&gt;&lt;w:i/&gt;&lt;rw:szr-cs w:Pval=&quot;2&gt;0&quot;/&gt;&gt;&lt;w:la&gt;ng w:&gt;val=&quot;&gt;EN-GB&gt;&quot; w:f&gt;areast=&quot;ZH-CN&quot;/&gt;&lt;/w:rPr&gt;&lt;m:t&gt;O&lt;/m:t&gt;&lt;/m:r&gt;&lt;/m:e&gt;&lt;m:sub&gt;&lt;m:r&gt;&lt;m:rPr&gt;&lt;m:nor/&gt;&lt;/m:rPr&gt;&lt;w:rPr&gt;&lt;w:rFonts w:fareast=&quot;?????“&quot;/&gt;&lt;w:sz-cs w:val=&quot;20&quot;/&gt;&lt;w:lang w:val=&quot;EN-GB&quot; w:faPreastP=&quot;ZH-PCN&quot;/&gt;P&lt;/w:rPr&gt;&lt;mm:t&gt;ACK&lt;/rm:t&gt;&lt;r/m:r&gt;&lt;mP:r&gt;&lt;m:r&gt;Pr&gt;&lt;m&gt;:nor/&gt;&gt;&lt;/m:rP&gt;r&gt;&lt;w:r&gt;Pr&gt;&lt;w:&gt;rFonts&gt; w:ascii=&quot;Cambria Math&quot; w:fareast=&quot;?????“&quot;/&gt;&lt;wx:font wx:val=&quot;Cambria Math&quot;/&gt;&lt;w:sz-cs w:val=&quot;20&quot;/&gt;&lt;w:lang w:val=&quot;EN-GB&quot; w:fareast=&quot;ZH-CN&quot;/&gt;&lt;/w:rPr&gt;&lt;m:t&gt;,1P&lt;/m:t&gt;P&lt;/m:r&gt;P&lt;/m:suPb&gt;&lt;/m:sSubm&gt;&lt;m:r&gt;&lt;m:rrPr&gt;&lt;m:rsty m:vaPl=&quot;p&quot;/&gt;&lt;&gt;/m:rPr&gt;&gt;&lt;w:rPr&gt;&gt;&lt;w:rFo&gt;nts w:a&gt;scii=&quot;C&gt;ambria &gt;Math&quot; w:fareast=&quot;?????“&quot; w:h-ansi=&quot;Cambria Math&quot;/&gt;&lt;wx:font wx:val=&quot;Cambria Math&quot;/&gt;&lt;w:sz-cs w:val=&quot;20&quot;/&gt;&lt;w:lang w:val=&quot;EN-GB&quot; w:farea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6A16BB">
              <w:rPr>
                <w:rFonts w:eastAsia="宋体"/>
                <w:bCs/>
                <w:lang w:eastAsia="zh-CN"/>
              </w:rPr>
              <w:fldChar w:fldCharType="end"/>
            </w:r>
          </w:p>
          <w:p w14:paraId="60D41DF8" w14:textId="77777777" w:rsidR="005E35D5" w:rsidRPr="00A27752" w:rsidRDefault="005E35D5" w:rsidP="005E35D5">
            <w:pPr>
              <w:numPr>
                <w:ilvl w:val="2"/>
                <w:numId w:val="23"/>
              </w:numPr>
              <w:overflowPunct w:val="0"/>
              <w:autoSpaceDE w:val="0"/>
              <w:autoSpaceDN w:val="0"/>
              <w:adjustRightInd w:val="0"/>
              <w:spacing w:after="160" w:line="259" w:lineRule="auto"/>
              <w:ind w:left="2160"/>
              <w:contextualSpacing/>
              <w:jc w:val="both"/>
              <w:textAlignment w:val="baseline"/>
              <w:rPr>
                <w:rFonts w:eastAsia="宋体"/>
                <w:bCs/>
                <w:lang w:eastAsia="zh-CN"/>
              </w:rPr>
            </w:pPr>
            <w:r>
              <w:rPr>
                <w:rFonts w:eastAsia="宋体"/>
                <w:lang w:eastAsia="zh-CN"/>
              </w:rPr>
              <w:t>The resultant PUCCH resource for multiplexing HP SR + HP HARQ-ACK + LP HARQ-ACK is either of PF2, PF3, or PF4.</w:t>
            </w:r>
          </w:p>
          <w:p w14:paraId="448E91BA" w14:textId="77777777" w:rsidR="005E35D5" w:rsidRPr="00A27752" w:rsidRDefault="005E35D5" w:rsidP="005E35D5">
            <w:pPr>
              <w:numPr>
                <w:ilvl w:val="2"/>
                <w:numId w:val="23"/>
              </w:numPr>
              <w:overflowPunct w:val="0"/>
              <w:autoSpaceDE w:val="0"/>
              <w:autoSpaceDN w:val="0"/>
              <w:adjustRightInd w:val="0"/>
              <w:spacing w:after="160" w:line="259" w:lineRule="auto"/>
              <w:ind w:left="2160"/>
              <w:contextualSpacing/>
              <w:jc w:val="both"/>
              <w:textAlignment w:val="baseline"/>
              <w:rPr>
                <w:rFonts w:eastAsia="宋体"/>
                <w:color w:val="FF0000"/>
                <w:lang w:eastAsia="zh-CN"/>
              </w:rPr>
            </w:pPr>
            <w:r>
              <w:rPr>
                <w:rFonts w:eastAsia="宋体"/>
                <w:color w:val="FF0000"/>
                <w:lang w:eastAsia="zh-CN"/>
              </w:rPr>
              <w:t>[</w:t>
            </w:r>
            <w:r w:rsidRPr="00A27752">
              <w:rPr>
                <w:rFonts w:eastAsia="宋体"/>
                <w:color w:val="FF0000"/>
                <w:lang w:eastAsia="zh-CN"/>
              </w:rPr>
              <w:t>If HP HARQ-ACK is using a PUCCH resource provided by n1PUCCH-AN, the LP HARQ-ACK is dropped.</w:t>
            </w:r>
            <w:r>
              <w:rPr>
                <w:rFonts w:eastAsia="宋体"/>
                <w:color w:val="FF0000"/>
                <w:lang w:eastAsia="zh-CN"/>
              </w:rPr>
              <w:t>]</w:t>
            </w:r>
          </w:p>
          <w:p w14:paraId="00A6EEED" w14:textId="77777777" w:rsidR="005E35D5" w:rsidRDefault="005E35D5" w:rsidP="005E35D5">
            <w:pPr>
              <w:spacing w:afterLines="50" w:after="120"/>
              <w:rPr>
                <w:rFonts w:eastAsia="宋体"/>
                <w:highlight w:val="lightGray"/>
                <w:lang w:eastAsia="zh-CN"/>
              </w:rPr>
            </w:pPr>
          </w:p>
          <w:p w14:paraId="770A172D" w14:textId="696FF0D6" w:rsidR="005E35D5" w:rsidRDefault="005E35D5" w:rsidP="005E35D5">
            <w:pPr>
              <w:spacing w:afterLines="50" w:after="120"/>
              <w:rPr>
                <w:rFonts w:eastAsia="宋体"/>
                <w:highlight w:val="yellow"/>
                <w:lang w:eastAsia="zh-CN"/>
              </w:rPr>
            </w:pPr>
            <w:r w:rsidRPr="00A27752">
              <w:rPr>
                <w:rFonts w:eastAsia="宋体" w:hint="eastAsia"/>
                <w:highlight w:val="lightGray"/>
                <w:lang w:eastAsia="zh-CN"/>
              </w:rPr>
              <w:t xml:space="preserve">Proposal </w:t>
            </w:r>
          </w:p>
          <w:p w14:paraId="59281354" w14:textId="77777777" w:rsidR="005E35D5" w:rsidRDefault="005E35D5" w:rsidP="005E35D5">
            <w:pPr>
              <w:spacing w:after="0" w:line="240" w:lineRule="auto"/>
              <w:rPr>
                <w:rFonts w:eastAsia="Malgun Gothic"/>
                <w:bCs/>
                <w:lang w:eastAsia="ko-KR"/>
              </w:rPr>
            </w:pPr>
            <w:r w:rsidRPr="00A27752">
              <w:rPr>
                <w:bCs/>
              </w:rPr>
              <w:t xml:space="preserve">For </w:t>
            </w:r>
            <w:r w:rsidRPr="00A27752">
              <w:rPr>
                <w:rFonts w:eastAsia="Malgun Gothic"/>
                <w:bCs/>
                <w:lang w:eastAsia="ko-KR"/>
              </w:rPr>
              <w:t>resolving collision of two overlapping</w:t>
            </w:r>
            <w:r w:rsidRPr="00A27752">
              <w:rPr>
                <w:bCs/>
              </w:rPr>
              <w:t xml:space="preserve"> PUCCHs w</w:t>
            </w:r>
            <w:r w:rsidRPr="00A27752">
              <w:rPr>
                <w:rFonts w:eastAsia="Malgun Gothic"/>
                <w:bCs/>
                <w:lang w:eastAsia="ko-KR"/>
              </w:rPr>
              <w:t xml:space="preserve">ith different priorities in R17, if a HP PUCCH with SPS PDSCH HARQ-ACK only overlaps with a LP PUCCH with </w:t>
            </w:r>
            <w:r w:rsidRPr="00A27752">
              <w:rPr>
                <w:rFonts w:eastAsia="Malgun Gothic"/>
                <w:bCs/>
                <w:color w:val="FF0000"/>
                <w:lang w:eastAsia="ko-KR"/>
              </w:rPr>
              <w:t>SPS PDSCH</w:t>
            </w:r>
            <w:r w:rsidRPr="00A27752">
              <w:rPr>
                <w:rFonts w:eastAsia="Malgun Gothic"/>
                <w:bCs/>
                <w:lang w:eastAsia="ko-KR"/>
              </w:rPr>
              <w:t xml:space="preserve"> HARQ-ACK </w:t>
            </w:r>
            <w:r w:rsidRPr="00A27752">
              <w:rPr>
                <w:rFonts w:eastAsia="Malgun Gothic"/>
                <w:bCs/>
                <w:color w:val="FF0000"/>
                <w:lang w:eastAsia="ko-KR"/>
              </w:rPr>
              <w:t>only</w:t>
            </w:r>
            <w:r w:rsidRPr="00A27752">
              <w:rPr>
                <w:rFonts w:eastAsia="Malgun Gothic"/>
                <w:bCs/>
                <w:lang w:eastAsia="ko-KR"/>
              </w:rPr>
              <w:t xml:space="preserve"> and </w:t>
            </w:r>
            <w:proofErr w:type="spellStart"/>
            <w:r w:rsidRPr="00A27752">
              <w:rPr>
                <w:rFonts w:eastAsia="Malgun Gothic"/>
                <w:bCs/>
                <w:i/>
                <w:lang w:eastAsia="ko-KR"/>
              </w:rPr>
              <w:t>sps</w:t>
            </w:r>
            <w:proofErr w:type="spellEnd"/>
            <w:r w:rsidRPr="00A27752">
              <w:rPr>
                <w:rFonts w:eastAsia="Malgun Gothic"/>
                <w:bCs/>
                <w:i/>
                <w:lang w:eastAsia="ko-KR"/>
              </w:rPr>
              <w:t>-PUCCH-AN-List</w:t>
            </w:r>
            <w:r w:rsidRPr="00A27752">
              <w:rPr>
                <w:rFonts w:eastAsia="Malgun Gothic"/>
                <w:bCs/>
                <w:lang w:eastAsia="ko-KR"/>
              </w:rPr>
              <w:t xml:space="preserve"> is not provided in the second </w:t>
            </w:r>
            <w:r w:rsidRPr="00A27752">
              <w:rPr>
                <w:rFonts w:eastAsia="Malgun Gothic"/>
                <w:bCs/>
                <w:i/>
                <w:lang w:eastAsia="ko-KR"/>
              </w:rPr>
              <w:t>PUCCH-config</w:t>
            </w:r>
            <w:r w:rsidRPr="00A27752">
              <w:rPr>
                <w:rFonts w:eastAsia="Malgun Gothic"/>
                <w:bCs/>
                <w:lang w:eastAsia="ko-KR"/>
              </w:rPr>
              <w:t>, the LP PUCCH is dropped.</w:t>
            </w:r>
          </w:p>
          <w:p w14:paraId="717A72A0" w14:textId="77777777" w:rsidR="005E35D5" w:rsidRDefault="005E35D5" w:rsidP="005E35D5">
            <w:pPr>
              <w:numPr>
                <w:ilvl w:val="0"/>
                <w:numId w:val="23"/>
              </w:numPr>
              <w:overflowPunct w:val="0"/>
              <w:autoSpaceDE w:val="0"/>
              <w:autoSpaceDN w:val="0"/>
              <w:adjustRightInd w:val="0"/>
              <w:spacing w:after="160" w:line="259" w:lineRule="auto"/>
              <w:ind w:left="720"/>
              <w:contextualSpacing/>
              <w:jc w:val="both"/>
              <w:textAlignment w:val="baseline"/>
              <w:rPr>
                <w:rFonts w:eastAsia="宋体"/>
                <w:color w:val="FF0000"/>
                <w:lang w:eastAsia="zh-CN"/>
              </w:rPr>
            </w:pPr>
            <w:r w:rsidRPr="001E2568">
              <w:rPr>
                <w:rFonts w:eastAsia="宋体"/>
                <w:color w:val="FF0000"/>
                <w:lang w:eastAsia="zh-CN"/>
              </w:rPr>
              <w:t xml:space="preserve">FFS: </w:t>
            </w:r>
            <w:r w:rsidRPr="001E2568">
              <w:rPr>
                <w:rFonts w:eastAsia="Malgun Gothic"/>
                <w:bCs/>
                <w:color w:val="FF0000"/>
                <w:lang w:eastAsia="ko-KR"/>
              </w:rPr>
              <w:t>if a HP PUCCH with SPS PDSCH HARQ-ACK only overlaps with a LP PUCCH with DG HARQ-ACK</w:t>
            </w:r>
            <w:r w:rsidRPr="001E2568">
              <w:rPr>
                <w:rFonts w:eastAsia="宋体"/>
                <w:color w:val="FF0000"/>
                <w:lang w:eastAsia="zh-CN"/>
              </w:rPr>
              <w:t xml:space="preserve"> only.</w:t>
            </w:r>
          </w:p>
          <w:p w14:paraId="12F4EB50" w14:textId="3842EAB9" w:rsidR="00F4650F" w:rsidRPr="00F038DE" w:rsidRDefault="00F4650F" w:rsidP="00F038DE">
            <w:pPr>
              <w:jc w:val="both"/>
              <w:rPr>
                <w:rStyle w:val="xapple-converted-space"/>
                <w:bCs/>
              </w:rPr>
            </w:pPr>
          </w:p>
        </w:tc>
      </w:tr>
    </w:tbl>
    <w:p w14:paraId="3A7E4A14" w14:textId="53604697" w:rsidR="00AA0B8B" w:rsidRPr="009A647D" w:rsidRDefault="008411A2" w:rsidP="00873490">
      <w:pPr>
        <w:spacing w:beforeLines="100" w:before="240"/>
        <w:jc w:val="both"/>
        <w:rPr>
          <w:lang w:val="en-US" w:eastAsia="ko-KR"/>
        </w:rPr>
      </w:pPr>
      <w:r w:rsidRPr="009A647D">
        <w:rPr>
          <w:lang w:val="en-US" w:eastAsia="ko-KR"/>
        </w:rPr>
        <w:t xml:space="preserve">This contribution </w:t>
      </w:r>
      <w:r w:rsidR="008E69DD" w:rsidRPr="009A647D">
        <w:rPr>
          <w:lang w:val="en-US" w:eastAsia="ko-KR"/>
        </w:rPr>
        <w:t>discuss</w:t>
      </w:r>
      <w:r w:rsidR="00DB3986" w:rsidRPr="009A647D">
        <w:rPr>
          <w:lang w:val="en-US" w:eastAsia="ko-KR"/>
        </w:rPr>
        <w:t>es</w:t>
      </w:r>
      <w:r w:rsidRPr="009A647D">
        <w:rPr>
          <w:lang w:val="en-US" w:eastAsia="ko-KR"/>
        </w:rPr>
        <w:t xml:space="preserve"> </w:t>
      </w:r>
      <w:r w:rsidR="00F4650F" w:rsidRPr="009A647D">
        <w:rPr>
          <w:lang w:val="en-US" w:eastAsia="ko-KR"/>
        </w:rPr>
        <w:t xml:space="preserve">the remaining </w:t>
      </w:r>
      <w:r w:rsidRPr="009A647D">
        <w:rPr>
          <w:lang w:val="en-US" w:eastAsia="ko-KR"/>
        </w:rPr>
        <w:t xml:space="preserve">issues related to </w:t>
      </w:r>
      <w:r w:rsidRPr="009A647D">
        <w:rPr>
          <w:rFonts w:eastAsiaTheme="minorEastAsia"/>
          <w:lang w:eastAsia="ko-KR"/>
        </w:rPr>
        <w:t>intra-UE multiplexing and prioritization</w:t>
      </w:r>
      <w:r w:rsidRPr="009A647D">
        <w:rPr>
          <w:lang w:eastAsia="ja-JP"/>
        </w:rPr>
        <w:t xml:space="preserve"> of traffic with different priorities</w:t>
      </w:r>
      <w:r w:rsidRPr="009A647D">
        <w:rPr>
          <w:rFonts w:eastAsiaTheme="minorEastAsia"/>
          <w:lang w:eastAsia="ko-KR"/>
        </w:rPr>
        <w:t>.</w:t>
      </w:r>
      <w:r w:rsidR="00422E5A" w:rsidRPr="009A647D">
        <w:rPr>
          <w:lang w:val="en-US" w:eastAsia="ko-KR"/>
        </w:rPr>
        <w:t xml:space="preserve"> </w:t>
      </w:r>
    </w:p>
    <w:p w14:paraId="19ECC526" w14:textId="77777777" w:rsidR="00D91AAB" w:rsidRPr="009A647D" w:rsidRDefault="00282942" w:rsidP="00F4650F">
      <w:pPr>
        <w:pStyle w:val="1"/>
        <w:spacing w:before="0" w:after="60"/>
        <w:ind w:left="432" w:hanging="403"/>
        <w:jc w:val="both"/>
        <w:rPr>
          <w:rFonts w:ascii="Times New Roman" w:eastAsia="宋体" w:hAnsi="Times New Roman"/>
          <w:sz w:val="20"/>
          <w:lang w:eastAsia="zh-CN"/>
        </w:rPr>
      </w:pPr>
      <w:r w:rsidRPr="009A647D">
        <w:rPr>
          <w:rFonts w:ascii="Times New Roman" w:hAnsi="Times New Roman"/>
          <w:b/>
          <w:sz w:val="32"/>
          <w:lang w:val="en-US" w:eastAsia="ko-KR"/>
        </w:rPr>
        <w:t>Discussion</w:t>
      </w:r>
    </w:p>
    <w:p w14:paraId="2B53FB27" w14:textId="77777777" w:rsidR="00D02CB4" w:rsidRPr="009A647D"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9A647D"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7F2CF64B" w14:textId="70C5ED70" w:rsidR="005E521E" w:rsidRDefault="00C8774B" w:rsidP="005E521E">
      <w:pPr>
        <w:pStyle w:val="2"/>
        <w:spacing w:before="120" w:after="120"/>
        <w:rPr>
          <w:rFonts w:ascii="Times New Roman" w:hAnsi="Times New Roman"/>
          <w:b/>
          <w:color w:val="auto"/>
          <w:sz w:val="28"/>
          <w:szCs w:val="28"/>
          <w:lang w:eastAsia="zh-CN"/>
        </w:rPr>
      </w:pPr>
      <w:r>
        <w:rPr>
          <w:rFonts w:ascii="Times New Roman" w:hAnsi="Times New Roman"/>
          <w:b/>
          <w:color w:val="auto"/>
          <w:sz w:val="28"/>
          <w:szCs w:val="28"/>
          <w:lang w:eastAsia="zh-CN"/>
        </w:rPr>
        <w:t>Remaining issues on more than two overlapping channels</w:t>
      </w:r>
    </w:p>
    <w:p w14:paraId="314C77A5" w14:textId="2A3958DF" w:rsidR="002E537B" w:rsidRDefault="002E537B" w:rsidP="00A347F0">
      <w:pPr>
        <w:spacing w:after="60"/>
        <w:jc w:val="both"/>
        <w:rPr>
          <w:rFonts w:eastAsia="微软雅黑"/>
          <w:lang w:eastAsia="zh-CN"/>
        </w:rPr>
      </w:pPr>
      <w:r>
        <w:rPr>
          <w:lang w:eastAsia="zh-CN"/>
        </w:rPr>
        <w:t>In RAN1#10</w:t>
      </w:r>
      <w:r w:rsidR="00091242">
        <w:rPr>
          <w:lang w:eastAsia="zh-CN"/>
        </w:rPr>
        <w:t>9</w:t>
      </w:r>
      <w:r>
        <w:rPr>
          <w:lang w:eastAsia="zh-CN"/>
        </w:rPr>
        <w:t xml:space="preserve">-e, </w:t>
      </w:r>
      <w:r w:rsidR="00D2675E">
        <w:rPr>
          <w:lang w:eastAsia="zh-CN"/>
        </w:rPr>
        <w:t xml:space="preserve">overlapping </w:t>
      </w:r>
      <w:r>
        <w:rPr>
          <w:lang w:eastAsia="zh-CN"/>
        </w:rPr>
        <w:t>of a HP PUCCH PF</w:t>
      </w:r>
      <w:r w:rsidRPr="002E537B">
        <w:rPr>
          <w:rFonts w:eastAsia="微软雅黑"/>
          <w:lang w:eastAsia="zh-CN"/>
        </w:rPr>
        <w:t xml:space="preserve"> </w:t>
      </w:r>
      <w:r w:rsidRPr="009A647D">
        <w:rPr>
          <w:rFonts w:eastAsia="微软雅黑"/>
          <w:lang w:eastAsia="zh-CN"/>
        </w:rPr>
        <w:t xml:space="preserve">0/1 with HP HARQ-ACK and </w:t>
      </w:r>
      <w:r w:rsidR="00D2675E">
        <w:rPr>
          <w:rFonts w:eastAsia="微软雅黑"/>
          <w:lang w:eastAsia="zh-CN"/>
        </w:rPr>
        <w:t xml:space="preserve">overlapping of </w:t>
      </w:r>
      <w:r w:rsidRPr="009A647D">
        <w:rPr>
          <w:rFonts w:eastAsia="微软雅黑"/>
          <w:lang w:eastAsia="zh-CN"/>
        </w:rPr>
        <w:t>HP SR</w:t>
      </w:r>
      <w:r>
        <w:rPr>
          <w:rFonts w:eastAsia="微软雅黑"/>
          <w:lang w:eastAsia="zh-CN"/>
        </w:rPr>
        <w:t xml:space="preserve"> with </w:t>
      </w:r>
      <w:r w:rsidRPr="009A647D">
        <w:rPr>
          <w:rFonts w:eastAsia="微软雅黑"/>
          <w:lang w:eastAsia="zh-CN"/>
        </w:rPr>
        <w:t>LP</w:t>
      </w:r>
      <w:r w:rsidR="006A3105">
        <w:rPr>
          <w:rFonts w:eastAsia="微软雅黑"/>
          <w:lang w:eastAsia="zh-CN"/>
        </w:rPr>
        <w:t xml:space="preserve"> PUCCH with</w:t>
      </w:r>
      <w:r w:rsidRPr="009A647D">
        <w:rPr>
          <w:rFonts w:eastAsia="微软雅黑"/>
          <w:lang w:eastAsia="zh-CN"/>
        </w:rPr>
        <w:t xml:space="preserve"> HARQ-ACK</w:t>
      </w:r>
      <w:r>
        <w:rPr>
          <w:rFonts w:eastAsia="微软雅黑"/>
          <w:lang w:eastAsia="zh-CN"/>
        </w:rPr>
        <w:t xml:space="preserve"> </w:t>
      </w:r>
      <w:r w:rsidR="00D2675E">
        <w:rPr>
          <w:rFonts w:eastAsia="微软雅黑"/>
          <w:lang w:eastAsia="zh-CN"/>
        </w:rPr>
        <w:t>were</w:t>
      </w:r>
      <w:r>
        <w:rPr>
          <w:rFonts w:eastAsia="微软雅黑"/>
          <w:lang w:eastAsia="zh-CN"/>
        </w:rPr>
        <w:t xml:space="preserve"> discussed. </w:t>
      </w:r>
      <w:r w:rsidR="00D2675E">
        <w:rPr>
          <w:rFonts w:eastAsia="微软雅黑"/>
          <w:lang w:eastAsia="zh-CN"/>
        </w:rPr>
        <w:t>That</w:t>
      </w:r>
      <w:r w:rsidR="00D965DD">
        <w:rPr>
          <w:rFonts w:eastAsia="微软雅黑"/>
          <w:lang w:eastAsia="zh-CN"/>
        </w:rPr>
        <w:t xml:space="preserve"> case may happen in Step 2 of intra</w:t>
      </w:r>
      <w:r w:rsidR="00D2675E">
        <w:rPr>
          <w:rFonts w:eastAsia="微软雅黑"/>
          <w:lang w:eastAsia="zh-CN"/>
        </w:rPr>
        <w:t>-</w:t>
      </w:r>
      <w:r w:rsidR="00D965DD">
        <w:rPr>
          <w:rFonts w:eastAsia="微软雅黑"/>
          <w:lang w:eastAsia="zh-CN"/>
        </w:rPr>
        <w:t xml:space="preserve">UE multiplexing. For example, in step 1, a HP PUCCH with PF 0/1 </w:t>
      </w:r>
      <w:r w:rsidR="006A3105">
        <w:rPr>
          <w:rFonts w:eastAsia="微软雅黑"/>
          <w:lang w:eastAsia="zh-CN"/>
        </w:rPr>
        <w:t xml:space="preserve">with HARQ-ACK </w:t>
      </w:r>
      <w:r w:rsidR="00D965DD">
        <w:rPr>
          <w:rFonts w:eastAsia="微软雅黑"/>
          <w:lang w:eastAsia="zh-CN"/>
        </w:rPr>
        <w:t>overlaps with at least one HP PUCCH with SR, and HARQ-ACK and SR are multiplexed in a same HP PUCCH. In step 2, the HP PUCCH with HARQ-ACK</w:t>
      </w:r>
      <w:r w:rsidR="006A3105">
        <w:rPr>
          <w:rFonts w:eastAsia="微软雅黑"/>
          <w:lang w:eastAsia="zh-CN"/>
        </w:rPr>
        <w:t xml:space="preserve"> and SR overlaps with a LP PUCCH with HARQ-ACK. There are two candidate options.</w:t>
      </w:r>
    </w:p>
    <w:p w14:paraId="22B3102A" w14:textId="50D16D3D" w:rsidR="006A3105" w:rsidRPr="00A96175" w:rsidRDefault="006A3105" w:rsidP="00A347F0">
      <w:pPr>
        <w:overflowPunct w:val="0"/>
        <w:autoSpaceDE w:val="0"/>
        <w:autoSpaceDN w:val="0"/>
        <w:adjustRightInd w:val="0"/>
        <w:spacing w:after="60" w:line="240" w:lineRule="auto"/>
        <w:ind w:left="360"/>
        <w:jc w:val="both"/>
        <w:textAlignment w:val="baseline"/>
        <w:rPr>
          <w:rFonts w:eastAsia="宋体"/>
          <w:lang w:eastAsia="zh-CN"/>
        </w:rPr>
      </w:pPr>
      <w:r w:rsidRPr="00A96175">
        <w:rPr>
          <w:rFonts w:eastAsia="宋体" w:hint="eastAsia"/>
          <w:lang w:eastAsia="zh-CN"/>
        </w:rPr>
        <w:lastRenderedPageBreak/>
        <w:t>O</w:t>
      </w:r>
      <w:r w:rsidRPr="00A96175">
        <w:rPr>
          <w:rFonts w:eastAsia="宋体"/>
          <w:lang w:eastAsia="zh-CN"/>
        </w:rPr>
        <w:t>ption 0: LP HARQ-ACK is dropped</w:t>
      </w:r>
      <w:r w:rsidR="00F24E03">
        <w:rPr>
          <w:rFonts w:eastAsia="宋体"/>
          <w:lang w:eastAsia="zh-CN"/>
        </w:rPr>
        <w:t xml:space="preserve"> when </w:t>
      </w:r>
      <w:r w:rsidR="00CA4903">
        <w:rPr>
          <w:rFonts w:eastAsia="宋体"/>
          <w:lang w:eastAsia="zh-CN"/>
        </w:rPr>
        <w:t xml:space="preserve">HP </w:t>
      </w:r>
      <w:r w:rsidR="00F24E03">
        <w:rPr>
          <w:rFonts w:eastAsia="宋体"/>
          <w:lang w:eastAsia="zh-CN"/>
        </w:rPr>
        <w:t>SR is positive</w:t>
      </w:r>
      <w:r w:rsidRPr="00A96175">
        <w:rPr>
          <w:rFonts w:eastAsia="宋体"/>
          <w:lang w:eastAsia="zh-CN"/>
        </w:rPr>
        <w:t>.</w:t>
      </w:r>
    </w:p>
    <w:p w14:paraId="5234E027" w14:textId="7575375B" w:rsidR="006A3105" w:rsidRDefault="006A3105" w:rsidP="002C1513">
      <w:pPr>
        <w:overflowPunct w:val="0"/>
        <w:autoSpaceDE w:val="0"/>
        <w:autoSpaceDN w:val="0"/>
        <w:adjustRightInd w:val="0"/>
        <w:spacing w:after="0" w:line="240" w:lineRule="auto"/>
        <w:ind w:left="360"/>
        <w:contextualSpacing/>
        <w:jc w:val="both"/>
        <w:textAlignment w:val="baseline"/>
        <w:rPr>
          <w:rFonts w:eastAsia="宋体"/>
          <w:bCs/>
          <w:lang w:eastAsia="zh-CN"/>
        </w:rPr>
      </w:pPr>
      <w:r w:rsidRPr="00A96175">
        <w:rPr>
          <w:rFonts w:eastAsia="宋体"/>
          <w:lang w:eastAsia="zh-CN"/>
        </w:rPr>
        <w:t xml:space="preserve">Option 2: 1-bit HP SR is appended to HP HARQ-ACK bits. The number of HP UCI bits is </w:t>
      </w:r>
      <m:oMath>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UCI</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ACK</m:t>
            </m:r>
            <m:r>
              <m:rPr>
                <m:nor/>
              </m:rPr>
              <w:rPr>
                <w:rFonts w:ascii="Cambria Math" w:eastAsia="宋体"/>
                <w:lang w:eastAsia="zh-CN"/>
              </w:rPr>
              <m:t>,1</m:t>
            </m:r>
          </m:sub>
        </m:sSub>
        <m:r>
          <m:rPr>
            <m:sty m:val="p"/>
          </m:rPr>
          <w:rPr>
            <w:rFonts w:ascii="Cambria Math" w:eastAsia="宋体" w:hAnsi="Cambria Math"/>
            <w:lang w:eastAsia="zh-CN"/>
          </w:rPr>
          <m:t>+1</m:t>
        </m:r>
      </m:oMath>
    </w:p>
    <w:p w14:paraId="2CD9A681" w14:textId="77777777" w:rsidR="002C1513" w:rsidRPr="002C1513" w:rsidRDefault="002C1513" w:rsidP="002C1513">
      <w:pPr>
        <w:overflowPunct w:val="0"/>
        <w:autoSpaceDE w:val="0"/>
        <w:autoSpaceDN w:val="0"/>
        <w:adjustRightInd w:val="0"/>
        <w:spacing w:after="0" w:line="240" w:lineRule="auto"/>
        <w:ind w:left="360"/>
        <w:contextualSpacing/>
        <w:jc w:val="both"/>
        <w:textAlignment w:val="baseline"/>
        <w:rPr>
          <w:rFonts w:eastAsia="宋体"/>
          <w:bCs/>
          <w:lang w:eastAsia="zh-CN"/>
        </w:rPr>
      </w:pPr>
    </w:p>
    <w:p w14:paraId="235DA42B" w14:textId="233EE4AE" w:rsidR="006A3105" w:rsidRDefault="006A3105" w:rsidP="004F7C1B">
      <w:pPr>
        <w:jc w:val="both"/>
        <w:rPr>
          <w:rFonts w:eastAsia="微软雅黑"/>
          <w:lang w:eastAsia="zh-CN"/>
        </w:rPr>
      </w:pPr>
      <w:r>
        <w:rPr>
          <w:rFonts w:eastAsia="微软雅黑"/>
          <w:lang w:eastAsia="zh-CN"/>
        </w:rPr>
        <w:t xml:space="preserve">Option 2 requires </w:t>
      </w:r>
      <w:r w:rsidR="00CA4903">
        <w:rPr>
          <w:rFonts w:eastAsia="微软雅黑"/>
          <w:lang w:eastAsia="zh-CN"/>
        </w:rPr>
        <w:t xml:space="preserve">a </w:t>
      </w:r>
      <w:r>
        <w:rPr>
          <w:rFonts w:eastAsia="微软雅黑"/>
          <w:lang w:eastAsia="zh-CN"/>
        </w:rPr>
        <w:t>UE to differentiate the follow</w:t>
      </w:r>
      <w:r w:rsidR="00CA4903">
        <w:rPr>
          <w:rFonts w:eastAsia="微软雅黑"/>
          <w:lang w:eastAsia="zh-CN"/>
        </w:rPr>
        <w:t>ing</w:t>
      </w:r>
      <w:r>
        <w:rPr>
          <w:rFonts w:eastAsia="微软雅黑"/>
          <w:lang w:eastAsia="zh-CN"/>
        </w:rPr>
        <w:t xml:space="preserve"> cases shown in Figure 1.</w:t>
      </w:r>
    </w:p>
    <w:p w14:paraId="607FC265" w14:textId="0C1E0E65" w:rsidR="006A3105" w:rsidRDefault="00720804" w:rsidP="006A3105">
      <w:pPr>
        <w:jc w:val="center"/>
        <w:rPr>
          <w:rFonts w:eastAsia="微软雅黑"/>
          <w:lang w:eastAsia="zh-CN"/>
        </w:rPr>
      </w:pPr>
      <w:r>
        <w:rPr>
          <w:rFonts w:eastAsia="微软雅黑"/>
          <w:noProof/>
          <w:lang w:val="en-US"/>
        </w:rPr>
        <w:drawing>
          <wp:inline distT="0" distB="0" distL="0" distR="0" wp14:anchorId="040908B8" wp14:editId="1350DF1E">
            <wp:extent cx="1908175" cy="1414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8175" cy="1414145"/>
                    </a:xfrm>
                    <a:prstGeom prst="rect">
                      <a:avLst/>
                    </a:prstGeom>
                    <a:noFill/>
                  </pic:spPr>
                </pic:pic>
              </a:graphicData>
            </a:graphic>
          </wp:inline>
        </w:drawing>
      </w:r>
      <w:r w:rsidR="006A3105">
        <w:rPr>
          <w:rFonts w:eastAsia="微软雅黑"/>
          <w:noProof/>
          <w:lang w:eastAsia="zh-CN"/>
        </w:rPr>
        <w:t xml:space="preserve">          </w:t>
      </w:r>
      <w:r>
        <w:rPr>
          <w:rFonts w:eastAsia="微软雅黑"/>
          <w:noProof/>
          <w:lang w:eastAsia="zh-CN"/>
        </w:rPr>
        <w:t xml:space="preserve">            </w:t>
      </w:r>
      <w:r>
        <w:rPr>
          <w:rFonts w:eastAsia="微软雅黑"/>
          <w:noProof/>
          <w:lang w:val="en-US"/>
        </w:rPr>
        <w:drawing>
          <wp:inline distT="0" distB="0" distL="0" distR="0" wp14:anchorId="7603E1FA" wp14:editId="5B510850">
            <wp:extent cx="1908175" cy="21704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8175" cy="2170430"/>
                    </a:xfrm>
                    <a:prstGeom prst="rect">
                      <a:avLst/>
                    </a:prstGeom>
                    <a:noFill/>
                  </pic:spPr>
                </pic:pic>
              </a:graphicData>
            </a:graphic>
          </wp:inline>
        </w:drawing>
      </w:r>
      <w:r w:rsidR="006A3105">
        <w:rPr>
          <w:rFonts w:eastAsia="微软雅黑"/>
          <w:noProof/>
          <w:lang w:eastAsia="zh-CN"/>
        </w:rPr>
        <w:t xml:space="preserve">                </w:t>
      </w:r>
    </w:p>
    <w:p w14:paraId="1BFBA718" w14:textId="56501EFF" w:rsidR="006A3105" w:rsidRDefault="006A3105" w:rsidP="00720804">
      <w:pPr>
        <w:jc w:val="center"/>
        <w:rPr>
          <w:rFonts w:eastAsia="微软雅黑"/>
          <w:b/>
          <w:bCs/>
          <w:lang w:eastAsia="zh-CN"/>
        </w:rPr>
      </w:pPr>
      <w:r w:rsidRPr="006A3105">
        <w:rPr>
          <w:rFonts w:eastAsia="微软雅黑"/>
          <w:b/>
          <w:bCs/>
          <w:lang w:eastAsia="zh-CN"/>
        </w:rPr>
        <w:t>Case a)</w:t>
      </w:r>
      <w:r w:rsidR="00720804">
        <w:rPr>
          <w:rFonts w:eastAsia="微软雅黑"/>
          <w:b/>
          <w:bCs/>
          <w:lang w:eastAsia="zh-CN"/>
        </w:rPr>
        <w:t xml:space="preserve">                     </w:t>
      </w:r>
      <w:r w:rsidR="000764A4">
        <w:rPr>
          <w:rFonts w:eastAsia="微软雅黑"/>
          <w:b/>
          <w:bCs/>
          <w:lang w:eastAsia="zh-CN"/>
        </w:rPr>
        <w:t xml:space="preserve">        </w:t>
      </w:r>
      <w:r w:rsidR="00720804">
        <w:rPr>
          <w:rFonts w:eastAsia="微软雅黑"/>
          <w:b/>
          <w:bCs/>
          <w:lang w:eastAsia="zh-CN"/>
        </w:rPr>
        <w:t xml:space="preserve">                             </w:t>
      </w:r>
      <w:r w:rsidRPr="006A3105">
        <w:rPr>
          <w:rFonts w:eastAsia="微软雅黑"/>
          <w:b/>
          <w:bCs/>
          <w:lang w:eastAsia="zh-CN"/>
        </w:rPr>
        <w:t xml:space="preserve">  Case b)</w:t>
      </w:r>
    </w:p>
    <w:p w14:paraId="366E333E" w14:textId="25D531A3" w:rsidR="006A3105" w:rsidRPr="006A3105" w:rsidRDefault="006A3105" w:rsidP="006A3105">
      <w:pPr>
        <w:jc w:val="center"/>
        <w:rPr>
          <w:rFonts w:eastAsia="微软雅黑"/>
          <w:b/>
          <w:bCs/>
          <w:lang w:eastAsia="zh-CN"/>
        </w:rPr>
      </w:pPr>
      <w:r w:rsidRPr="006A3105">
        <w:rPr>
          <w:rFonts w:eastAsia="微软雅黑"/>
          <w:b/>
          <w:bCs/>
          <w:lang w:eastAsia="zh-CN"/>
        </w:rPr>
        <w:t>Figure 1</w:t>
      </w:r>
    </w:p>
    <w:p w14:paraId="66DCFBB9" w14:textId="4C6B8A8C" w:rsidR="00402308" w:rsidRDefault="006A3105" w:rsidP="004F7C1B">
      <w:pPr>
        <w:jc w:val="both"/>
        <w:rPr>
          <w:rFonts w:eastAsia="微软雅黑"/>
          <w:lang w:eastAsia="zh-CN"/>
        </w:rPr>
      </w:pPr>
      <w:r>
        <w:rPr>
          <w:rFonts w:eastAsia="微软雅黑"/>
          <w:lang w:eastAsia="zh-CN"/>
        </w:rPr>
        <w:t>F</w:t>
      </w:r>
      <w:r>
        <w:rPr>
          <w:rFonts w:eastAsia="微软雅黑" w:hint="eastAsia"/>
          <w:lang w:eastAsia="zh-CN"/>
        </w:rPr>
        <w:t>or</w:t>
      </w:r>
      <w:r>
        <w:rPr>
          <w:rFonts w:eastAsia="微软雅黑"/>
          <w:lang w:eastAsia="zh-CN"/>
        </w:rPr>
        <w:t xml:space="preserve"> </w:t>
      </w:r>
      <w:r w:rsidR="00E05D8B">
        <w:rPr>
          <w:rFonts w:eastAsia="微软雅黑"/>
          <w:lang w:eastAsia="zh-CN"/>
        </w:rPr>
        <w:t>negative SR</w:t>
      </w:r>
      <w:r>
        <w:rPr>
          <w:rFonts w:eastAsia="微软雅黑"/>
          <w:lang w:eastAsia="zh-CN"/>
        </w:rPr>
        <w:t>, the result is same for intra</w:t>
      </w:r>
      <w:r w:rsidR="00306B4E">
        <w:rPr>
          <w:rFonts w:eastAsia="微软雅黑"/>
          <w:lang w:eastAsia="zh-CN"/>
        </w:rPr>
        <w:t>-</w:t>
      </w:r>
      <w:r>
        <w:rPr>
          <w:rFonts w:eastAsia="微软雅黑"/>
          <w:lang w:eastAsia="zh-CN"/>
        </w:rPr>
        <w:t xml:space="preserve">UE multiplexing of same priority in Step 1. However, UE </w:t>
      </w:r>
      <w:r w:rsidR="0038707F">
        <w:rPr>
          <w:rFonts w:eastAsia="微软雅黑"/>
          <w:lang w:eastAsia="zh-CN"/>
        </w:rPr>
        <w:t>b</w:t>
      </w:r>
      <w:r>
        <w:rPr>
          <w:rFonts w:eastAsia="微软雅黑"/>
          <w:lang w:eastAsia="zh-CN"/>
        </w:rPr>
        <w:t xml:space="preserve">ehaviour </w:t>
      </w:r>
      <w:r w:rsidR="0038707F">
        <w:rPr>
          <w:rFonts w:eastAsia="微软雅黑"/>
          <w:lang w:eastAsia="zh-CN"/>
        </w:rPr>
        <w:t xml:space="preserve">is different for </w:t>
      </w:r>
      <w:r w:rsidR="00720804">
        <w:rPr>
          <w:rFonts w:eastAsia="微软雅黑" w:hint="eastAsia"/>
          <w:lang w:eastAsia="zh-CN"/>
        </w:rPr>
        <w:t>b</w:t>
      </w:r>
      <w:r w:rsidR="00720804">
        <w:rPr>
          <w:rFonts w:eastAsia="微软雅黑"/>
          <w:lang w:eastAsia="zh-CN"/>
        </w:rPr>
        <w:t>oth</w:t>
      </w:r>
      <w:r w:rsidR="0038707F">
        <w:rPr>
          <w:rFonts w:eastAsia="微软雅黑"/>
          <w:lang w:eastAsia="zh-CN"/>
        </w:rPr>
        <w:t xml:space="preserve"> cases in Step 2. After multiplexing in Step 2, the multiplexed UCI only include</w:t>
      </w:r>
      <w:r w:rsidR="00306B4E">
        <w:rPr>
          <w:rFonts w:eastAsia="微软雅黑"/>
          <w:lang w:eastAsia="zh-CN"/>
        </w:rPr>
        <w:t>s</w:t>
      </w:r>
      <w:r w:rsidR="0038707F">
        <w:rPr>
          <w:rFonts w:eastAsia="微软雅黑"/>
          <w:lang w:eastAsia="zh-CN"/>
        </w:rPr>
        <w:t xml:space="preserve"> HP HARQ-ACK and LP HARQ-ACK for case a), but for Case b) the multiplexed UCI includes 1 more bit for SR.</w:t>
      </w:r>
      <w:r w:rsidR="00F24E03">
        <w:rPr>
          <w:rFonts w:eastAsia="微软雅黑"/>
          <w:lang w:eastAsia="zh-CN"/>
        </w:rPr>
        <w:t xml:space="preserve"> </w:t>
      </w:r>
    </w:p>
    <w:p w14:paraId="77F79EF1" w14:textId="4B475977" w:rsidR="00402308" w:rsidRDefault="00402308" w:rsidP="004F7C1B">
      <w:pPr>
        <w:jc w:val="both"/>
        <w:rPr>
          <w:rFonts w:eastAsia="微软雅黑"/>
          <w:lang w:eastAsia="zh-CN"/>
        </w:rPr>
      </w:pPr>
      <w:r>
        <w:rPr>
          <w:rFonts w:eastAsia="微软雅黑"/>
          <w:lang w:eastAsia="zh-CN"/>
        </w:rPr>
        <w:t>A similar case given in Figure 2</w:t>
      </w:r>
      <w:r w:rsidR="00CC758F">
        <w:rPr>
          <w:rFonts w:eastAsia="微软雅黑"/>
          <w:lang w:eastAsia="zh-CN"/>
        </w:rPr>
        <w:t xml:space="preserve"> was also discussed in RAN1#109e</w:t>
      </w:r>
      <w:r>
        <w:rPr>
          <w:rFonts w:eastAsia="微软雅黑"/>
          <w:lang w:eastAsia="zh-CN"/>
        </w:rPr>
        <w:t xml:space="preserve">. </w:t>
      </w:r>
      <w:r w:rsidR="00E05D8B">
        <w:rPr>
          <w:rFonts w:eastAsia="微软雅黑"/>
          <w:lang w:eastAsia="zh-CN"/>
        </w:rPr>
        <w:t>In Step 1, HP SR is dropped regardless of positive or negative SR. In Step 2, consider</w:t>
      </w:r>
      <w:r w:rsidR="00306B4E">
        <w:rPr>
          <w:rFonts w:eastAsia="微软雅黑"/>
          <w:lang w:eastAsia="zh-CN"/>
        </w:rPr>
        <w:t>ation</w:t>
      </w:r>
      <w:r w:rsidR="00E05D8B">
        <w:rPr>
          <w:rFonts w:eastAsia="微软雅黑"/>
          <w:lang w:eastAsia="zh-CN"/>
        </w:rPr>
        <w:t xml:space="preserve"> </w:t>
      </w:r>
      <w:r w:rsidR="00306B4E">
        <w:rPr>
          <w:rFonts w:eastAsia="微软雅黑"/>
          <w:lang w:eastAsia="zh-CN"/>
        </w:rPr>
        <w:t xml:space="preserve">of </w:t>
      </w:r>
      <w:r w:rsidR="00E05D8B">
        <w:rPr>
          <w:rFonts w:eastAsia="微软雅黑"/>
          <w:lang w:eastAsia="zh-CN"/>
        </w:rPr>
        <w:t xml:space="preserve">the HP SR </w:t>
      </w:r>
      <w:r w:rsidR="00680C7C">
        <w:rPr>
          <w:rFonts w:eastAsia="微软雅黑"/>
          <w:lang w:eastAsia="zh-CN"/>
        </w:rPr>
        <w:t>only complicates UE implementation without any gain.</w:t>
      </w:r>
      <w:r w:rsidR="00CC758F">
        <w:rPr>
          <w:rFonts w:eastAsia="微软雅黑"/>
          <w:lang w:eastAsia="zh-CN"/>
        </w:rPr>
        <w:t xml:space="preserve"> During the discussion in RAN1#109e, all the companies agreed that the LP PUSCH should not be dropped in this case. </w:t>
      </w:r>
    </w:p>
    <w:p w14:paraId="2C90967B" w14:textId="56CC145D" w:rsidR="00402308" w:rsidRDefault="00E05D8B" w:rsidP="00402308">
      <w:pPr>
        <w:jc w:val="center"/>
        <w:rPr>
          <w:rFonts w:eastAsia="微软雅黑"/>
          <w:lang w:eastAsia="zh-CN"/>
        </w:rPr>
      </w:pPr>
      <w:r>
        <w:rPr>
          <w:rFonts w:eastAsia="微软雅黑"/>
          <w:noProof/>
          <w:lang w:val="en-US"/>
        </w:rPr>
        <w:drawing>
          <wp:inline distT="0" distB="0" distL="0" distR="0" wp14:anchorId="293FA92E" wp14:editId="73EFBA45">
            <wp:extent cx="1800000" cy="184891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848910"/>
                    </a:xfrm>
                    <a:prstGeom prst="rect">
                      <a:avLst/>
                    </a:prstGeom>
                    <a:noFill/>
                  </pic:spPr>
                </pic:pic>
              </a:graphicData>
            </a:graphic>
          </wp:inline>
        </w:drawing>
      </w:r>
    </w:p>
    <w:p w14:paraId="76B5625E" w14:textId="341068FE" w:rsidR="00E05D8B" w:rsidRPr="006A3105" w:rsidRDefault="00E05D8B" w:rsidP="00E05D8B">
      <w:pPr>
        <w:jc w:val="center"/>
        <w:rPr>
          <w:rFonts w:eastAsia="微软雅黑"/>
          <w:b/>
          <w:bCs/>
          <w:lang w:eastAsia="zh-CN"/>
        </w:rPr>
      </w:pPr>
      <w:r w:rsidRPr="006A3105">
        <w:rPr>
          <w:rFonts w:eastAsia="微软雅黑"/>
          <w:b/>
          <w:bCs/>
          <w:lang w:eastAsia="zh-CN"/>
        </w:rPr>
        <w:t xml:space="preserve">Figure </w:t>
      </w:r>
      <w:r>
        <w:rPr>
          <w:rFonts w:eastAsia="微软雅黑"/>
          <w:b/>
          <w:bCs/>
          <w:lang w:eastAsia="zh-CN"/>
        </w:rPr>
        <w:t>2</w:t>
      </w:r>
    </w:p>
    <w:p w14:paraId="2803DEBD" w14:textId="2592884C" w:rsidR="0038707F" w:rsidRDefault="00CC758F" w:rsidP="004F7C1B">
      <w:pPr>
        <w:jc w:val="both"/>
        <w:rPr>
          <w:rFonts w:eastAsia="微软雅黑"/>
          <w:lang w:eastAsia="zh-CN"/>
        </w:rPr>
      </w:pPr>
      <w:r>
        <w:rPr>
          <w:rFonts w:eastAsia="微软雅黑"/>
          <w:lang w:eastAsia="zh-CN"/>
        </w:rPr>
        <w:t>Not considering the intermediate channels in Step 1 can</w:t>
      </w:r>
      <w:r w:rsidR="0038707F">
        <w:rPr>
          <w:rFonts w:eastAsia="微软雅黑"/>
          <w:lang w:eastAsia="zh-CN"/>
        </w:rPr>
        <w:t xml:space="preserve"> ease UE implementation</w:t>
      </w:r>
      <w:r>
        <w:rPr>
          <w:rFonts w:eastAsia="微软雅黑"/>
          <w:lang w:eastAsia="zh-CN"/>
        </w:rPr>
        <w:t xml:space="preserve">. </w:t>
      </w:r>
      <w:r w:rsidR="0038707F">
        <w:rPr>
          <w:rFonts w:eastAsia="微软雅黑"/>
          <w:lang w:eastAsia="zh-CN"/>
        </w:rPr>
        <w:t xml:space="preserve"> UE does not</w:t>
      </w:r>
      <w:r w:rsidR="004D6B99">
        <w:rPr>
          <w:rFonts w:eastAsia="微软雅黑"/>
          <w:lang w:eastAsia="zh-CN"/>
        </w:rPr>
        <w:t xml:space="preserve"> need to</w:t>
      </w:r>
      <w:r w:rsidR="0038707F">
        <w:rPr>
          <w:rFonts w:eastAsia="微软雅黑"/>
          <w:lang w:eastAsia="zh-CN"/>
        </w:rPr>
        <w:t xml:space="preserve"> go back to Step 1 when resolving collisions in Step 2. </w:t>
      </w:r>
      <w:r w:rsidR="005C7188">
        <w:rPr>
          <w:rFonts w:eastAsia="微软雅黑"/>
          <w:lang w:eastAsia="zh-CN"/>
        </w:rPr>
        <w:t>Only consider</w:t>
      </w:r>
      <w:r w:rsidR="00306B4E">
        <w:rPr>
          <w:rFonts w:eastAsia="微软雅黑"/>
          <w:lang w:eastAsia="zh-CN"/>
        </w:rPr>
        <w:t>ing</w:t>
      </w:r>
      <w:r w:rsidR="005C7188">
        <w:rPr>
          <w:rFonts w:eastAsia="微软雅黑"/>
          <w:lang w:eastAsia="zh-CN"/>
        </w:rPr>
        <w:t xml:space="preserve"> the </w:t>
      </w:r>
      <w:r w:rsidR="005C7188" w:rsidRPr="00181851">
        <w:rPr>
          <w:rFonts w:eastAsia="微软雅黑"/>
          <w:lang w:eastAsia="zh-CN"/>
        </w:rPr>
        <w:t xml:space="preserve">PUCCHs and/or PUSCHs in Step </w:t>
      </w:r>
      <w:r w:rsidR="00896767">
        <w:rPr>
          <w:rFonts w:eastAsia="微软雅黑"/>
          <w:lang w:eastAsia="zh-CN"/>
        </w:rPr>
        <w:t>2</w:t>
      </w:r>
      <w:r w:rsidR="005C7188" w:rsidRPr="00181851">
        <w:rPr>
          <w:rFonts w:eastAsia="微软雅黑"/>
          <w:lang w:eastAsia="zh-CN"/>
        </w:rPr>
        <w:t xml:space="preserve"> when resolving collision </w:t>
      </w:r>
      <w:r w:rsidR="005C7188" w:rsidRPr="00181851">
        <w:rPr>
          <w:rFonts w:eastAsia="微软雅黑" w:hint="eastAsia"/>
          <w:lang w:eastAsia="zh-CN"/>
        </w:rPr>
        <w:t xml:space="preserve">of </w:t>
      </w:r>
      <w:r w:rsidR="005C7188" w:rsidRPr="00181851">
        <w:rPr>
          <w:rFonts w:eastAsia="微软雅黑"/>
          <w:lang w:eastAsia="zh-CN"/>
        </w:rPr>
        <w:t>PUCCHs and/or PUSCHs of different priorities can reduce spec impact</w:t>
      </w:r>
      <w:r w:rsidR="00896767">
        <w:rPr>
          <w:rFonts w:eastAsia="微软雅黑"/>
          <w:lang w:eastAsia="zh-CN"/>
        </w:rPr>
        <w:t xml:space="preserve"> and ease UE implementation</w:t>
      </w:r>
      <w:r w:rsidR="00181851">
        <w:rPr>
          <w:rFonts w:eastAsia="微软雅黑"/>
          <w:lang w:eastAsia="zh-CN"/>
        </w:rPr>
        <w:t>.</w:t>
      </w:r>
    </w:p>
    <w:p w14:paraId="3156CE52" w14:textId="43A28314" w:rsidR="0083695C" w:rsidRDefault="00C8774B" w:rsidP="004F7C1B">
      <w:pPr>
        <w:jc w:val="both"/>
        <w:rPr>
          <w:rFonts w:eastAsia="微软雅黑"/>
          <w:lang w:eastAsia="zh-CN"/>
        </w:rPr>
      </w:pPr>
      <w:r>
        <w:rPr>
          <w:rFonts w:eastAsia="微软雅黑"/>
          <w:lang w:eastAsia="zh-CN"/>
        </w:rPr>
        <w:t>Next, the solutions for Case b) in Figure 1</w:t>
      </w:r>
      <w:r w:rsidR="00306B4E">
        <w:rPr>
          <w:rFonts w:eastAsia="微软雅黑"/>
          <w:lang w:eastAsia="zh-CN"/>
        </w:rPr>
        <w:t xml:space="preserve"> are considered</w:t>
      </w:r>
      <w:r>
        <w:rPr>
          <w:rFonts w:eastAsia="微软雅黑"/>
          <w:lang w:eastAsia="zh-CN"/>
        </w:rPr>
        <w:t xml:space="preserve">. For negative SR, same behaviour </w:t>
      </w:r>
      <w:r w:rsidR="00306B4E">
        <w:rPr>
          <w:rFonts w:eastAsia="微软雅黑"/>
          <w:lang w:eastAsia="zh-CN"/>
        </w:rPr>
        <w:t>as for</w:t>
      </w:r>
      <w:r>
        <w:rPr>
          <w:rFonts w:eastAsia="微软雅黑"/>
          <w:lang w:eastAsia="zh-CN"/>
        </w:rPr>
        <w:t xml:space="preserve"> case a</w:t>
      </w:r>
      <w:r>
        <w:rPr>
          <w:rFonts w:eastAsia="微软雅黑" w:hint="eastAsia"/>
          <w:lang w:eastAsia="zh-CN"/>
        </w:rPr>
        <w:t>)</w:t>
      </w:r>
      <w:r>
        <w:rPr>
          <w:rFonts w:eastAsia="微软雅黑"/>
          <w:lang w:eastAsia="zh-CN"/>
        </w:rPr>
        <w:t xml:space="preserve"> </w:t>
      </w:r>
      <w:r w:rsidR="00306B4E">
        <w:rPr>
          <w:rFonts w:eastAsia="微软雅黑"/>
          <w:lang w:eastAsia="zh-CN"/>
        </w:rPr>
        <w:t xml:space="preserve">can be followed </w:t>
      </w:r>
      <w:r>
        <w:rPr>
          <w:rFonts w:eastAsia="微软雅黑"/>
          <w:lang w:eastAsia="zh-CN"/>
        </w:rPr>
        <w:t>since the result is the same for both cases after performing Step 1.</w:t>
      </w:r>
      <w:r w:rsidR="00974508">
        <w:rPr>
          <w:rFonts w:eastAsia="微软雅黑"/>
          <w:lang w:eastAsia="zh-CN"/>
        </w:rPr>
        <w:t xml:space="preserve"> </w:t>
      </w:r>
      <w:r w:rsidR="00974508">
        <w:rPr>
          <w:rFonts w:eastAsia="微软雅黑" w:hint="eastAsia"/>
          <w:lang w:eastAsia="zh-CN"/>
        </w:rPr>
        <w:t>No</w:t>
      </w:r>
      <w:r w:rsidR="00974508">
        <w:rPr>
          <w:rFonts w:eastAsia="微软雅黑"/>
          <w:lang w:eastAsia="zh-CN"/>
        </w:rPr>
        <w:t xml:space="preserve"> additional spec impact is </w:t>
      </w:r>
      <w:r w:rsidR="0083695C">
        <w:rPr>
          <w:rFonts w:eastAsia="微软雅黑"/>
          <w:lang w:eastAsia="zh-CN"/>
        </w:rPr>
        <w:t>needed</w:t>
      </w:r>
      <w:r w:rsidR="00974508">
        <w:rPr>
          <w:rFonts w:eastAsia="微软雅黑"/>
          <w:lang w:eastAsia="zh-CN"/>
        </w:rPr>
        <w:t>.</w:t>
      </w:r>
      <w:r>
        <w:rPr>
          <w:rFonts w:eastAsia="微软雅黑"/>
          <w:lang w:eastAsia="zh-CN"/>
        </w:rPr>
        <w:t xml:space="preserve"> </w:t>
      </w:r>
    </w:p>
    <w:p w14:paraId="59B53E3B" w14:textId="64A710DA" w:rsidR="0083695C" w:rsidRPr="0083695C" w:rsidRDefault="0083695C" w:rsidP="0083695C">
      <w:pPr>
        <w:jc w:val="both"/>
        <w:rPr>
          <w:b/>
          <w:lang w:eastAsia="zh-CN"/>
        </w:rPr>
      </w:pPr>
      <w:bookmarkStart w:id="2" w:name="OLE_LINK3"/>
      <w:r w:rsidRPr="0083695C">
        <w:rPr>
          <w:b/>
          <w:lang w:eastAsia="zh-CN"/>
        </w:rPr>
        <w:t>Proposed conclusion: If a HP PUCCH</w:t>
      </w:r>
      <w:r>
        <w:rPr>
          <w:b/>
          <w:lang w:eastAsia="zh-CN"/>
        </w:rPr>
        <w:t xml:space="preserve"> format 0/1</w:t>
      </w:r>
      <w:r w:rsidRPr="0083695C">
        <w:rPr>
          <w:b/>
          <w:lang w:eastAsia="zh-CN"/>
        </w:rPr>
        <w:t xml:space="preserve"> with HARQ-ACK overlaps with at least one HP PUCCH with negative SR and the HP PUCCH with HARQ-ACK does not overlap with a HP PUCCH with positive SR in Step 1, if the HP PUCCH with HARQ-ACK overlaps with a LP PUCCH with HARQ-ACK in Step 2, UE behaviour is the same as if the HP PUCCH with HARQ-ACK does not overlap with any HP PUCCH with SR in Step 1.</w:t>
      </w:r>
    </w:p>
    <w:bookmarkEnd w:id="2"/>
    <w:p w14:paraId="609B9198" w14:textId="0C3414E4" w:rsidR="00974508" w:rsidRDefault="00C8774B" w:rsidP="00266593">
      <w:pPr>
        <w:spacing w:after="0" w:line="240" w:lineRule="auto"/>
        <w:jc w:val="both"/>
        <w:rPr>
          <w:rFonts w:eastAsia="微软雅黑"/>
          <w:lang w:eastAsia="zh-CN"/>
        </w:rPr>
      </w:pPr>
      <w:r>
        <w:rPr>
          <w:rFonts w:eastAsia="微软雅黑"/>
          <w:lang w:eastAsia="zh-CN"/>
        </w:rPr>
        <w:t xml:space="preserve">For positive SR, </w:t>
      </w:r>
      <w:r w:rsidR="00306B4E">
        <w:rPr>
          <w:rFonts w:eastAsia="微软雅黑"/>
          <w:lang w:eastAsia="zh-CN"/>
        </w:rPr>
        <w:t>the</w:t>
      </w:r>
      <w:r w:rsidR="00974508">
        <w:rPr>
          <w:rFonts w:eastAsia="微软雅黑"/>
          <w:lang w:eastAsia="zh-CN"/>
        </w:rPr>
        <w:t xml:space="preserve"> issue </w:t>
      </w:r>
      <w:r w:rsidR="00306B4E">
        <w:rPr>
          <w:rFonts w:eastAsia="微软雅黑"/>
          <w:lang w:eastAsia="zh-CN"/>
        </w:rPr>
        <w:t xml:space="preserve">is similar as </w:t>
      </w:r>
      <w:r w:rsidR="00974508">
        <w:rPr>
          <w:rFonts w:eastAsia="微软雅黑"/>
          <w:lang w:eastAsia="zh-CN"/>
        </w:rPr>
        <w:t xml:space="preserve">for resolving overlapping </w:t>
      </w:r>
      <w:r w:rsidR="00306B4E">
        <w:rPr>
          <w:rFonts w:eastAsia="微软雅黑"/>
          <w:lang w:eastAsia="zh-CN"/>
        </w:rPr>
        <w:t xml:space="preserve">for </w:t>
      </w:r>
      <w:r w:rsidR="00974508">
        <w:rPr>
          <w:rFonts w:eastAsia="微软雅黑"/>
          <w:lang w:eastAsia="zh-CN"/>
        </w:rPr>
        <w:t xml:space="preserve">LP PUSCH and HP PUCCH with HARQ-ACK and positive SR and </w:t>
      </w:r>
      <w:r w:rsidR="00306B4E">
        <w:rPr>
          <w:rFonts w:eastAsia="微软雅黑"/>
          <w:lang w:eastAsia="zh-CN"/>
        </w:rPr>
        <w:t>RAN1</w:t>
      </w:r>
      <w:r w:rsidR="00974508">
        <w:rPr>
          <w:rFonts w:eastAsia="微软雅黑"/>
          <w:lang w:eastAsia="zh-CN"/>
        </w:rPr>
        <w:t xml:space="preserve"> made the following agreement.</w:t>
      </w:r>
      <w:r w:rsidR="00266593" w:rsidRPr="00266593">
        <w:rPr>
          <w:rFonts w:eastAsia="微软雅黑"/>
          <w:lang w:eastAsia="zh-CN"/>
        </w:rPr>
        <w:t xml:space="preserve"> </w:t>
      </w:r>
      <w:r w:rsidR="00266593">
        <w:rPr>
          <w:rFonts w:eastAsia="微软雅黑"/>
          <w:lang w:eastAsia="zh-CN"/>
        </w:rPr>
        <w:t>The same rule should apply here and the LP PUCCH can be dropped for simplicity without any operational impact in practice.</w:t>
      </w:r>
    </w:p>
    <w:p w14:paraId="4512376F" w14:textId="77777777" w:rsidR="00266593" w:rsidRDefault="00266593" w:rsidP="00266593">
      <w:pPr>
        <w:spacing w:after="0" w:line="240" w:lineRule="auto"/>
        <w:jc w:val="both"/>
        <w:rPr>
          <w:rFonts w:eastAsia="微软雅黑"/>
          <w:lang w:eastAsia="zh-CN"/>
        </w:rPr>
      </w:pPr>
    </w:p>
    <w:tbl>
      <w:tblPr>
        <w:tblStyle w:val="af2"/>
        <w:tblW w:w="0" w:type="auto"/>
        <w:tblLook w:val="04A0" w:firstRow="1" w:lastRow="0" w:firstColumn="1" w:lastColumn="0" w:noHBand="0" w:noVBand="1"/>
      </w:tblPr>
      <w:tblGrid>
        <w:gridCol w:w="9737"/>
      </w:tblGrid>
      <w:tr w:rsidR="00974508" w14:paraId="503E382A" w14:textId="77777777" w:rsidTr="00974508">
        <w:tc>
          <w:tcPr>
            <w:tcW w:w="9737" w:type="dxa"/>
          </w:tcPr>
          <w:p w14:paraId="3FDEEF60" w14:textId="77777777" w:rsidR="00974508" w:rsidRPr="00D91D13" w:rsidRDefault="00974508" w:rsidP="00A328C5">
            <w:pPr>
              <w:spacing w:after="60" w:line="240" w:lineRule="auto"/>
              <w:rPr>
                <w:b/>
                <w:lang w:eastAsia="x-none"/>
              </w:rPr>
            </w:pPr>
            <w:r w:rsidRPr="00D91D13">
              <w:rPr>
                <w:b/>
                <w:highlight w:val="green"/>
                <w:lang w:eastAsia="x-none"/>
              </w:rPr>
              <w:t>Agreement</w:t>
            </w:r>
          </w:p>
          <w:p w14:paraId="66921183" w14:textId="77777777" w:rsidR="00974508" w:rsidRPr="004E592B" w:rsidRDefault="00974508" w:rsidP="00A328C5">
            <w:pPr>
              <w:spacing w:after="60" w:line="240" w:lineRule="auto"/>
              <w:rPr>
                <w:rFonts w:eastAsia="Malgun Gothic"/>
                <w:lang w:eastAsia="zh-CN"/>
              </w:rPr>
            </w:pPr>
            <w:r w:rsidRPr="004E592B">
              <w:rPr>
                <w:rFonts w:eastAsia="Malgun Gothic" w:hint="eastAsia"/>
                <w:lang w:eastAsia="zh-CN"/>
              </w:rPr>
              <w:t>Confirm the following working assumption in RAN1#107bis-e with the following update</w:t>
            </w:r>
            <w:r>
              <w:rPr>
                <w:rFonts w:eastAsia="Malgun Gothic"/>
                <w:lang w:eastAsia="zh-CN"/>
              </w:rPr>
              <w:t xml:space="preserve"> (in </w:t>
            </w:r>
            <w:r w:rsidRPr="00D91D13">
              <w:rPr>
                <w:rFonts w:eastAsia="Malgun Gothic"/>
                <w:color w:val="FF0000"/>
                <w:lang w:eastAsia="zh-CN"/>
              </w:rPr>
              <w:t>RED</w:t>
            </w:r>
            <w:r>
              <w:rPr>
                <w:rFonts w:eastAsia="Malgun Gothic"/>
                <w:lang w:eastAsia="zh-CN"/>
              </w:rPr>
              <w:t>)</w:t>
            </w:r>
            <w:r w:rsidRPr="004E592B">
              <w:rPr>
                <w:rFonts w:eastAsia="Malgun Gothic" w:hint="eastAsia"/>
                <w:lang w:eastAsia="zh-CN"/>
              </w:rPr>
              <w:t>:</w:t>
            </w:r>
          </w:p>
          <w:p w14:paraId="0CB6AE0D" w14:textId="77777777" w:rsidR="00974508" w:rsidRPr="00EC5506" w:rsidRDefault="00974508" w:rsidP="00A328C5">
            <w:pPr>
              <w:spacing w:after="0" w:line="240" w:lineRule="auto"/>
              <w:rPr>
                <w:lang w:val="x-none"/>
              </w:rPr>
            </w:pPr>
            <w:r w:rsidRPr="00EC5506">
              <w:t xml:space="preserve">For resolving collision of PUCCHs and PUSCHs of different priorities in step 2.2, LP PUSCH(s) overlapping with HP PUCCH </w:t>
            </w:r>
            <w:r w:rsidRPr="00AB4551">
              <w:rPr>
                <w:color w:val="FF0000"/>
              </w:rPr>
              <w:t xml:space="preserve">resource </w:t>
            </w:r>
            <w:r w:rsidRPr="00EC5506">
              <w:t xml:space="preserve">which carries </w:t>
            </w:r>
            <w:r w:rsidRPr="004E592B">
              <w:rPr>
                <w:color w:val="FF0000"/>
              </w:rPr>
              <w:t>at least</w:t>
            </w:r>
            <w:r>
              <w:t xml:space="preserve"> </w:t>
            </w:r>
            <w:r w:rsidRPr="00EC5506">
              <w:t xml:space="preserve">positive </w:t>
            </w:r>
            <w:r w:rsidRPr="004E592B">
              <w:rPr>
                <w:color w:val="FF0000"/>
              </w:rPr>
              <w:t>HP</w:t>
            </w:r>
            <w:r>
              <w:t xml:space="preserve"> </w:t>
            </w:r>
            <w:r w:rsidRPr="00EC5506">
              <w:t>SR</w:t>
            </w:r>
            <w:r w:rsidRPr="004E592B">
              <w:rPr>
                <w:rFonts w:eastAsia="Malgun Gothic" w:hint="eastAsia"/>
                <w:lang w:eastAsia="zh-CN"/>
              </w:rPr>
              <w:t xml:space="preserve"> </w:t>
            </w:r>
            <w:r w:rsidRPr="00EC5506">
              <w:rPr>
                <w:lang w:val="x-none"/>
              </w:rPr>
              <w:t>are dropped before UCI multiplexing.</w:t>
            </w:r>
          </w:p>
          <w:p w14:paraId="410443DF" w14:textId="77777777" w:rsidR="00974508" w:rsidRPr="00A328C5" w:rsidRDefault="00974508" w:rsidP="00A328C5">
            <w:pPr>
              <w:numPr>
                <w:ilvl w:val="0"/>
                <w:numId w:val="14"/>
              </w:numPr>
              <w:overflowPunct w:val="0"/>
              <w:autoSpaceDE w:val="0"/>
              <w:autoSpaceDN w:val="0"/>
              <w:adjustRightInd w:val="0"/>
              <w:spacing w:after="0" w:line="240" w:lineRule="auto"/>
              <w:textAlignment w:val="baseline"/>
              <w:rPr>
                <w:rFonts w:eastAsia="Malgun Gothic"/>
                <w:lang w:eastAsia="zh-CN"/>
              </w:rPr>
            </w:pPr>
            <w:r w:rsidRPr="00EC5506">
              <w:t xml:space="preserve">Step 1.2 </w:t>
            </w:r>
            <w:proofErr w:type="spellStart"/>
            <w:r w:rsidRPr="00EC5506">
              <w:t>behavior</w:t>
            </w:r>
            <w:proofErr w:type="spellEnd"/>
            <w:r w:rsidRPr="00EC5506">
              <w:t xml:space="preserve"> is not affected by the above</w:t>
            </w:r>
          </w:p>
          <w:p w14:paraId="46E4BD47" w14:textId="5F4A50A2" w:rsidR="00A328C5" w:rsidRPr="00A328C5" w:rsidRDefault="00A328C5" w:rsidP="00A328C5">
            <w:pPr>
              <w:overflowPunct w:val="0"/>
              <w:autoSpaceDE w:val="0"/>
              <w:autoSpaceDN w:val="0"/>
              <w:adjustRightInd w:val="0"/>
              <w:spacing w:after="0" w:line="240" w:lineRule="auto"/>
              <w:ind w:left="760"/>
              <w:textAlignment w:val="baseline"/>
              <w:rPr>
                <w:rFonts w:eastAsia="Malgun Gothic"/>
                <w:lang w:eastAsia="zh-CN"/>
              </w:rPr>
            </w:pPr>
          </w:p>
        </w:tc>
      </w:tr>
    </w:tbl>
    <w:p w14:paraId="251B9688" w14:textId="77777777" w:rsidR="00A328C5" w:rsidRDefault="00A328C5" w:rsidP="00A328C5">
      <w:pPr>
        <w:spacing w:after="0" w:line="240" w:lineRule="auto"/>
        <w:jc w:val="both"/>
        <w:rPr>
          <w:rFonts w:eastAsia="微软雅黑"/>
          <w:lang w:eastAsia="zh-CN"/>
        </w:rPr>
      </w:pPr>
    </w:p>
    <w:p w14:paraId="59A7F515" w14:textId="1B7204AB" w:rsidR="00DE0B73" w:rsidRDefault="00DE0B73" w:rsidP="00A328C5">
      <w:pPr>
        <w:spacing w:after="0" w:line="240" w:lineRule="auto"/>
        <w:jc w:val="both"/>
        <w:rPr>
          <w:rFonts w:eastAsia="微软雅黑"/>
          <w:lang w:eastAsia="zh-CN"/>
        </w:rPr>
      </w:pPr>
    </w:p>
    <w:p w14:paraId="0029C607" w14:textId="5DC65D8C" w:rsidR="00DE0B73" w:rsidRDefault="00DE0B73" w:rsidP="00A328C5">
      <w:pPr>
        <w:spacing w:after="0" w:line="240" w:lineRule="auto"/>
        <w:jc w:val="both"/>
        <w:rPr>
          <w:rFonts w:eastAsia="微软雅黑"/>
          <w:lang w:eastAsia="zh-CN"/>
        </w:rPr>
      </w:pPr>
      <w:r>
        <w:rPr>
          <w:rFonts w:eastAsia="微软雅黑"/>
          <w:lang w:eastAsia="zh-CN"/>
        </w:rPr>
        <w:t>According to the current TS 38.213 below, this case is not covered by the cases supporting multiplexing</w:t>
      </w:r>
      <w:r w:rsidR="00266593">
        <w:rPr>
          <w:rFonts w:eastAsia="微软雅黑"/>
          <w:lang w:eastAsia="zh-CN"/>
        </w:rPr>
        <w:t xml:space="preserve"> of different priorities</w:t>
      </w:r>
      <w:r>
        <w:rPr>
          <w:rFonts w:eastAsia="微软雅黑"/>
          <w:lang w:eastAsia="zh-CN"/>
        </w:rPr>
        <w:t xml:space="preserve"> under ‘if’, therefore, it </w:t>
      </w:r>
      <w:r w:rsidR="004D6B99">
        <w:rPr>
          <w:rFonts w:eastAsia="微软雅黑"/>
          <w:lang w:eastAsia="zh-CN"/>
        </w:rPr>
        <w:t>goes to</w:t>
      </w:r>
      <w:r>
        <w:rPr>
          <w:rFonts w:eastAsia="微软雅黑"/>
          <w:lang w:eastAsia="zh-CN"/>
        </w:rPr>
        <w:t xml:space="preserve"> ‘else’. </w:t>
      </w:r>
      <w:r w:rsidR="00266593">
        <w:rPr>
          <w:rFonts w:eastAsia="微软雅黑"/>
          <w:lang w:eastAsia="zh-CN"/>
        </w:rPr>
        <w:t>For the cases under ‘else’</w:t>
      </w:r>
      <w:r>
        <w:rPr>
          <w:rFonts w:eastAsia="微软雅黑"/>
          <w:lang w:eastAsia="zh-CN"/>
        </w:rPr>
        <w:t>, the UE drops the LP HARQ-ACK, no spec impact is needed.</w:t>
      </w:r>
    </w:p>
    <w:p w14:paraId="41128241" w14:textId="7E1BDD70" w:rsidR="00DE0B73" w:rsidRDefault="00DE0B73" w:rsidP="00A328C5">
      <w:pPr>
        <w:spacing w:after="0" w:line="240" w:lineRule="auto"/>
        <w:jc w:val="both"/>
        <w:rPr>
          <w:rFonts w:eastAsia="微软雅黑"/>
          <w:lang w:eastAsia="zh-CN"/>
        </w:rPr>
      </w:pPr>
    </w:p>
    <w:tbl>
      <w:tblPr>
        <w:tblStyle w:val="af2"/>
        <w:tblW w:w="0" w:type="auto"/>
        <w:tblLook w:val="04A0" w:firstRow="1" w:lastRow="0" w:firstColumn="1" w:lastColumn="0" w:noHBand="0" w:noVBand="1"/>
      </w:tblPr>
      <w:tblGrid>
        <w:gridCol w:w="9737"/>
      </w:tblGrid>
      <w:tr w:rsidR="00DE0B73" w14:paraId="43D07E57" w14:textId="77777777" w:rsidTr="00DE0B73">
        <w:tc>
          <w:tcPr>
            <w:tcW w:w="9737" w:type="dxa"/>
          </w:tcPr>
          <w:p w14:paraId="2A9EB3C1" w14:textId="3453EF22" w:rsidR="00DE0B73" w:rsidRPr="00DE0B73" w:rsidRDefault="00DE0B73" w:rsidP="00DE0B73">
            <w:pPr>
              <w:pStyle w:val="B1"/>
              <w:rPr>
                <w:rFonts w:ascii="Times New Roman" w:hAnsi="Times New Roman" w:cs="Times New Roman"/>
                <w:b/>
                <w:bCs/>
                <w:color w:val="auto"/>
              </w:rPr>
            </w:pPr>
            <w:r w:rsidRPr="00DE0B73">
              <w:rPr>
                <w:rFonts w:ascii="Times New Roman" w:hAnsi="Times New Roman" w:cs="Times New Roman"/>
                <w:b/>
                <w:bCs/>
                <w:color w:val="auto"/>
              </w:rPr>
              <w:t xml:space="preserve">TS 38.213 </w:t>
            </w: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06629430"/>
            <w:r w:rsidRPr="00DE0B73">
              <w:rPr>
                <w:rFonts w:ascii="Times New Roman" w:hAnsi="Times New Roman" w:cs="Times New Roman"/>
                <w:b/>
                <w:bCs/>
                <w:color w:val="auto"/>
              </w:rPr>
              <w:t>9</w:t>
            </w:r>
            <w:r w:rsidRPr="00DE0B73">
              <w:rPr>
                <w:rFonts w:ascii="Times New Roman" w:hAnsi="Times New Roman" w:cs="Times New Roman" w:hint="eastAsia"/>
                <w:b/>
                <w:bCs/>
                <w:color w:val="auto"/>
              </w:rPr>
              <w:tab/>
            </w:r>
            <w:r w:rsidRPr="00DE0B73">
              <w:rPr>
                <w:rFonts w:ascii="Times New Roman" w:hAnsi="Times New Roman" w:cs="Times New Roman"/>
                <w:b/>
                <w:bCs/>
                <w:color w:val="auto"/>
              </w:rPr>
              <w:t>UE procedure for reporting control information</w:t>
            </w:r>
            <w:bookmarkEnd w:id="3"/>
            <w:bookmarkEnd w:id="4"/>
            <w:bookmarkEnd w:id="5"/>
            <w:bookmarkEnd w:id="6"/>
            <w:bookmarkEnd w:id="7"/>
            <w:bookmarkEnd w:id="8"/>
            <w:bookmarkEnd w:id="9"/>
            <w:bookmarkEnd w:id="10"/>
            <w:bookmarkEnd w:id="11"/>
            <w:bookmarkEnd w:id="12"/>
          </w:p>
          <w:p w14:paraId="1309C6B1" w14:textId="06133D0A" w:rsidR="00DE0B73" w:rsidRDefault="00DE0B73" w:rsidP="00DE0B73">
            <w:pPr>
              <w:pStyle w:val="B1"/>
              <w:rPr>
                <w:rFonts w:ascii="Times New Roman" w:hAnsi="Times New Roman" w:cs="Times New Roman"/>
                <w:color w:val="auto"/>
              </w:rPr>
            </w:pPr>
            <w:r>
              <w:rPr>
                <w:rFonts w:ascii="Times New Roman" w:hAnsi="Times New Roman" w:cs="Times New Roman"/>
                <w:color w:val="auto"/>
              </w:rPr>
              <w:t>…</w:t>
            </w:r>
          </w:p>
          <w:p w14:paraId="7968F053" w14:textId="77DA0C9B" w:rsidR="00DE0B73" w:rsidRPr="00DE0B73" w:rsidRDefault="00DE0B73" w:rsidP="00DE0B73">
            <w:pPr>
              <w:pStyle w:val="B1"/>
              <w:rPr>
                <w:rFonts w:ascii="Times New Roman" w:hAnsi="Times New Roman" w:cs="Times New Roman"/>
                <w:color w:val="auto"/>
              </w:rPr>
            </w:pPr>
            <w:r w:rsidRPr="00DE0B73">
              <w:rPr>
                <w:rFonts w:ascii="Times New Roman" w:hAnsi="Times New Roman" w:cs="Times New Roman"/>
                <w:color w:val="auto"/>
                <w:highlight w:val="cyan"/>
              </w:rPr>
              <w:t>-</w:t>
            </w:r>
            <w:r w:rsidRPr="00DE0B73">
              <w:rPr>
                <w:rFonts w:ascii="Times New Roman" w:hAnsi="Times New Roman" w:cs="Times New Roman"/>
                <w:color w:val="auto"/>
                <w:highlight w:val="cyan"/>
              </w:rPr>
              <w:tab/>
              <w:t xml:space="preserve">if // this is for cases the UE supports multiplexing information of different priorities in a PUCCH/PUSCH </w:t>
            </w:r>
            <w:r w:rsidRPr="00DE0B73">
              <w:rPr>
                <w:rFonts w:ascii="Times New Roman" w:hAnsi="Times New Roman" w:cs="Times New Roman"/>
                <w:color w:val="auto"/>
                <w:highlight w:val="cyan"/>
                <w:lang w:val="en-US"/>
              </w:rPr>
              <w:t>transmission</w:t>
            </w:r>
          </w:p>
          <w:p w14:paraId="49D8A081" w14:textId="77777777" w:rsidR="00DE0B73" w:rsidRPr="00DE0B73" w:rsidRDefault="00DE0B73" w:rsidP="00DE0B73">
            <w:pPr>
              <w:pStyle w:val="B2"/>
              <w:rPr>
                <w:rFonts w:ascii="Times New Roman" w:hAnsi="Times New Roman" w:cs="Times New Roman"/>
                <w:color w:val="auto"/>
                <w:lang w:eastAsia="zh-CN"/>
              </w:rPr>
            </w:pPr>
            <w:r w:rsidRPr="00DE0B73">
              <w:rPr>
                <w:rFonts w:ascii="Times New Roman" w:hAnsi="Times New Roman" w:cs="Times New Roman"/>
                <w:color w:val="auto"/>
              </w:rPr>
              <w:t>-</w:t>
            </w:r>
            <w:r w:rsidRPr="00DE0B73">
              <w:rPr>
                <w:rFonts w:ascii="Times New Roman" w:hAnsi="Times New Roman" w:cs="Times New Roman"/>
                <w:color w:val="auto"/>
              </w:rPr>
              <w:tab/>
              <w:t>a PUCCH transmission with HARQ-ACK</w:t>
            </w:r>
            <w:r w:rsidRPr="00DE0B73">
              <w:rPr>
                <w:rFonts w:ascii="Times New Roman" w:hAnsi="Times New Roman" w:cs="Times New Roman"/>
                <w:color w:val="auto"/>
                <w:lang w:val="en-US"/>
              </w:rPr>
              <w:t xml:space="preserve"> information,</w:t>
            </w:r>
            <w:r w:rsidRPr="00DE0B73">
              <w:rPr>
                <w:rFonts w:ascii="Times New Roman" w:hAnsi="Times New Roman" w:cs="Times New Roman"/>
                <w:color w:val="auto"/>
              </w:rPr>
              <w:t xml:space="preserve"> without repetition</w:t>
            </w:r>
            <w:r w:rsidRPr="00DE0B73">
              <w:rPr>
                <w:rFonts w:ascii="Times New Roman" w:hAnsi="Times New Roman" w:cs="Times New Roman"/>
                <w:color w:val="auto"/>
                <w:lang w:val="en-US"/>
              </w:rPr>
              <w:t>s,</w:t>
            </w:r>
            <w:r w:rsidRPr="00DE0B73">
              <w:rPr>
                <w:rFonts w:ascii="Times New Roman" w:hAnsi="Times New Roman" w:cs="Times New Roman"/>
                <w:color w:val="auto"/>
                <w:lang w:val="en-US" w:eastAsia="zh-CN"/>
              </w:rPr>
              <w:t xml:space="preserve"> with</w:t>
            </w:r>
            <w:r w:rsidRPr="00DE0B73">
              <w:rPr>
                <w:rFonts w:ascii="Times New Roman" w:hAnsi="Times New Roman" w:cs="Times New Roman"/>
                <w:color w:val="auto"/>
                <w:lang w:eastAsia="zh-CN"/>
              </w:rPr>
              <w:t xml:space="preserve"> smaller priority index overlaps with a </w:t>
            </w:r>
            <w:r w:rsidRPr="00DE0B73">
              <w:rPr>
                <w:rFonts w:ascii="Times New Roman" w:hAnsi="Times New Roman" w:cs="Times New Roman"/>
                <w:color w:val="auto"/>
              </w:rPr>
              <w:t>PUCCH transmission only with HARQ-ACK</w:t>
            </w:r>
            <w:r w:rsidRPr="00DE0B73">
              <w:rPr>
                <w:rFonts w:ascii="Times New Roman" w:hAnsi="Times New Roman" w:cs="Times New Roman"/>
                <w:color w:val="auto"/>
                <w:lang w:val="en-US"/>
              </w:rPr>
              <w:t xml:space="preserve"> information,</w:t>
            </w:r>
            <w:r w:rsidRPr="00DE0B73">
              <w:rPr>
                <w:rFonts w:ascii="Times New Roman" w:hAnsi="Times New Roman" w:cs="Times New Roman"/>
                <w:color w:val="auto"/>
              </w:rPr>
              <w:t xml:space="preserve"> without repetition</w:t>
            </w:r>
            <w:r w:rsidRPr="00DE0B73">
              <w:rPr>
                <w:rFonts w:ascii="Times New Roman" w:hAnsi="Times New Roman" w:cs="Times New Roman"/>
                <w:color w:val="auto"/>
                <w:lang w:val="en-US"/>
              </w:rPr>
              <w:t>s,</w:t>
            </w:r>
            <w:r w:rsidRPr="00DE0B73">
              <w:rPr>
                <w:rFonts w:ascii="Times New Roman" w:hAnsi="Times New Roman" w:cs="Times New Roman"/>
                <w:color w:val="auto"/>
              </w:rPr>
              <w:t xml:space="preserve"> </w:t>
            </w:r>
            <w:r w:rsidRPr="00DE0B73">
              <w:rPr>
                <w:rFonts w:ascii="Times New Roman" w:hAnsi="Times New Roman" w:cs="Times New Roman"/>
                <w:color w:val="auto"/>
                <w:lang w:val="en-US" w:eastAsia="zh-CN"/>
              </w:rPr>
              <w:t>with</w:t>
            </w:r>
            <w:r w:rsidRPr="00DE0B73">
              <w:rPr>
                <w:rFonts w:ascii="Times New Roman" w:hAnsi="Times New Roman" w:cs="Times New Roman"/>
                <w:color w:val="auto"/>
                <w:lang w:eastAsia="zh-CN"/>
              </w:rPr>
              <w:t xml:space="preserve"> larger priority index</w:t>
            </w:r>
            <w:r w:rsidRPr="00DE0B73">
              <w:rPr>
                <w:rFonts w:ascii="Times New Roman" w:hAnsi="Times New Roman" w:cs="Times New Roman"/>
                <w:color w:val="auto"/>
                <w:lang w:val="en-US" w:eastAsia="zh-CN"/>
              </w:rPr>
              <w:t>,</w:t>
            </w:r>
            <w:r w:rsidRPr="00DE0B73">
              <w:rPr>
                <w:rFonts w:ascii="Times New Roman" w:hAnsi="Times New Roman" w:cs="Times New Roman"/>
                <w:color w:val="auto"/>
                <w:lang w:eastAsia="zh-CN"/>
              </w:rPr>
              <w:t xml:space="preserve"> or </w:t>
            </w:r>
          </w:p>
          <w:p w14:paraId="1692548D" w14:textId="77777777" w:rsidR="00DE0B73" w:rsidRPr="00DE0B73" w:rsidRDefault="00DE0B73" w:rsidP="00DE0B73">
            <w:pPr>
              <w:pStyle w:val="B2"/>
              <w:rPr>
                <w:rFonts w:ascii="Times New Roman" w:hAnsi="Times New Roman" w:cs="Times New Roman"/>
                <w:color w:val="auto"/>
                <w:lang w:eastAsia="zh-CN"/>
              </w:rPr>
            </w:pPr>
            <w:r w:rsidRPr="00DE0B73">
              <w:rPr>
                <w:rFonts w:ascii="Times New Roman" w:hAnsi="Times New Roman" w:cs="Times New Roman"/>
                <w:color w:val="auto"/>
              </w:rPr>
              <w:t>-</w:t>
            </w:r>
            <w:r w:rsidRPr="00DE0B73">
              <w:rPr>
                <w:rFonts w:ascii="Times New Roman" w:hAnsi="Times New Roman" w:cs="Times New Roman"/>
                <w:color w:val="auto"/>
              </w:rPr>
              <w:tab/>
              <w:t>a PUCCH transmission without repetition</w:t>
            </w:r>
            <w:r w:rsidRPr="00DE0B73">
              <w:rPr>
                <w:rFonts w:ascii="Times New Roman" w:hAnsi="Times New Roman" w:cs="Times New Roman"/>
                <w:color w:val="auto"/>
                <w:lang w:val="en-US"/>
              </w:rPr>
              <w:t>s</w:t>
            </w:r>
            <w:r w:rsidRPr="00DE0B73">
              <w:rPr>
                <w:rFonts w:ascii="Times New Roman" w:hAnsi="Times New Roman" w:cs="Times New Roman"/>
                <w:color w:val="auto"/>
              </w:rPr>
              <w:t xml:space="preserve"> that includes HARQ-ACK</w:t>
            </w:r>
            <w:r w:rsidRPr="00DE0B73">
              <w:rPr>
                <w:rFonts w:ascii="Times New Roman" w:hAnsi="Times New Roman" w:cs="Times New Roman"/>
                <w:color w:val="auto"/>
                <w:lang w:val="en-US"/>
              </w:rPr>
              <w:t xml:space="preserve"> information </w:t>
            </w:r>
            <w:r w:rsidRPr="00DE0B73">
              <w:rPr>
                <w:rFonts w:ascii="Times New Roman" w:hAnsi="Times New Roman" w:cs="Times New Roman"/>
                <w:color w:val="auto"/>
                <w:lang w:val="en-US" w:eastAsia="zh-CN"/>
              </w:rPr>
              <w:t>of</w:t>
            </w:r>
            <w:r w:rsidRPr="00DE0B73">
              <w:rPr>
                <w:rFonts w:ascii="Times New Roman" w:hAnsi="Times New Roman" w:cs="Times New Roman"/>
                <w:color w:val="auto"/>
                <w:lang w:eastAsia="zh-CN"/>
              </w:rPr>
              <w:t xml:space="preserve"> smaller priority index overlaps with a </w:t>
            </w:r>
            <w:r w:rsidRPr="00DE0B73">
              <w:rPr>
                <w:rFonts w:ascii="Times New Roman" w:hAnsi="Times New Roman" w:cs="Times New Roman"/>
                <w:color w:val="auto"/>
              </w:rPr>
              <w:t>PUCCH transmission without repetitions using a PUCCH resource with PUCCH format 2/3/4 with HARQ-ACK</w:t>
            </w:r>
            <w:r w:rsidRPr="00DE0B73">
              <w:rPr>
                <w:rFonts w:ascii="Times New Roman" w:hAnsi="Times New Roman" w:cs="Times New Roman"/>
                <w:color w:val="auto"/>
                <w:lang w:val="en-US"/>
              </w:rPr>
              <w:t xml:space="preserve"> information and SR</w:t>
            </w:r>
            <w:r w:rsidRPr="00DE0B73">
              <w:rPr>
                <w:rFonts w:ascii="Times New Roman" w:hAnsi="Times New Roman" w:cs="Times New Roman"/>
                <w:color w:val="auto"/>
              </w:rPr>
              <w:t xml:space="preserve"> </w:t>
            </w:r>
            <w:r w:rsidRPr="00DE0B73">
              <w:rPr>
                <w:rFonts w:ascii="Times New Roman" w:hAnsi="Times New Roman" w:cs="Times New Roman"/>
                <w:color w:val="auto"/>
                <w:lang w:val="en-US" w:eastAsia="zh-CN"/>
              </w:rPr>
              <w:t>of</w:t>
            </w:r>
            <w:r w:rsidRPr="00DE0B73">
              <w:rPr>
                <w:rFonts w:ascii="Times New Roman" w:hAnsi="Times New Roman" w:cs="Times New Roman"/>
                <w:color w:val="auto"/>
                <w:lang w:eastAsia="zh-CN"/>
              </w:rPr>
              <w:t xml:space="preserve"> larger priority index</w:t>
            </w:r>
            <w:r w:rsidRPr="00DE0B73">
              <w:rPr>
                <w:rFonts w:ascii="Times New Roman" w:hAnsi="Times New Roman" w:cs="Times New Roman"/>
                <w:color w:val="auto"/>
                <w:lang w:val="en-US" w:eastAsia="zh-CN"/>
              </w:rPr>
              <w:t>,</w:t>
            </w:r>
            <w:r w:rsidRPr="00DE0B73">
              <w:rPr>
                <w:rFonts w:ascii="Times New Roman" w:hAnsi="Times New Roman" w:cs="Times New Roman"/>
                <w:color w:val="auto"/>
                <w:lang w:eastAsia="zh-CN"/>
              </w:rPr>
              <w:t xml:space="preserve"> or</w:t>
            </w:r>
          </w:p>
          <w:p w14:paraId="06C256FB" w14:textId="77777777" w:rsidR="00DE0B73" w:rsidRPr="00DE0B73" w:rsidRDefault="00DE0B73" w:rsidP="00DE0B73">
            <w:pPr>
              <w:pStyle w:val="B2"/>
              <w:rPr>
                <w:rFonts w:ascii="Times New Roman" w:hAnsi="Times New Roman" w:cs="Times New Roman"/>
                <w:color w:val="auto"/>
                <w:lang w:eastAsia="zh-CN"/>
              </w:rPr>
            </w:pPr>
            <w:r w:rsidRPr="00DE0B73">
              <w:rPr>
                <w:rFonts w:ascii="Times New Roman" w:hAnsi="Times New Roman" w:cs="Times New Roman"/>
                <w:color w:val="auto"/>
              </w:rPr>
              <w:t>-</w:t>
            </w:r>
            <w:r w:rsidRPr="00DE0B73">
              <w:rPr>
                <w:rFonts w:ascii="Times New Roman" w:hAnsi="Times New Roman" w:cs="Times New Roman"/>
                <w:color w:val="auto"/>
              </w:rPr>
              <w:tab/>
              <w:t>a PUCCH transmission with HARQ-ACK</w:t>
            </w:r>
            <w:r w:rsidRPr="00DE0B73">
              <w:rPr>
                <w:rFonts w:ascii="Times New Roman" w:hAnsi="Times New Roman" w:cs="Times New Roman"/>
                <w:color w:val="auto"/>
                <w:lang w:val="en-US"/>
              </w:rPr>
              <w:t xml:space="preserve"> information,</w:t>
            </w:r>
            <w:r w:rsidRPr="00DE0B73">
              <w:rPr>
                <w:rFonts w:ascii="Times New Roman" w:hAnsi="Times New Roman" w:cs="Times New Roman"/>
                <w:color w:val="auto"/>
              </w:rPr>
              <w:t xml:space="preserve"> without repetition</w:t>
            </w:r>
            <w:r w:rsidRPr="00DE0B73">
              <w:rPr>
                <w:rFonts w:ascii="Times New Roman" w:hAnsi="Times New Roman" w:cs="Times New Roman"/>
                <w:color w:val="auto"/>
                <w:lang w:val="en-US"/>
              </w:rPr>
              <w:t>s,</w:t>
            </w:r>
            <w:r w:rsidRPr="00DE0B73">
              <w:rPr>
                <w:rFonts w:ascii="Times New Roman" w:hAnsi="Times New Roman" w:cs="Times New Roman"/>
                <w:color w:val="auto"/>
                <w:lang w:val="en-US" w:eastAsia="zh-CN"/>
              </w:rPr>
              <w:t xml:space="preserve"> with</w:t>
            </w:r>
            <w:r w:rsidRPr="00DE0B73">
              <w:rPr>
                <w:rFonts w:ascii="Times New Roman" w:hAnsi="Times New Roman" w:cs="Times New Roman"/>
                <w:color w:val="auto"/>
                <w:lang w:eastAsia="zh-CN"/>
              </w:rPr>
              <w:t xml:space="preserve"> smaller </w:t>
            </w:r>
            <w:r w:rsidRPr="00DE0B73">
              <w:rPr>
                <w:rFonts w:ascii="Times New Roman" w:hAnsi="Times New Roman" w:cs="Times New Roman"/>
                <w:color w:val="auto"/>
                <w:lang w:val="en-US" w:eastAsia="zh-CN"/>
              </w:rPr>
              <w:t xml:space="preserve">or larger </w:t>
            </w:r>
            <w:r w:rsidRPr="00DE0B73">
              <w:rPr>
                <w:rFonts w:ascii="Times New Roman" w:hAnsi="Times New Roman" w:cs="Times New Roman"/>
                <w:color w:val="auto"/>
                <w:lang w:eastAsia="zh-CN"/>
              </w:rPr>
              <w:t>priority index overlaps</w:t>
            </w:r>
            <w:r w:rsidRPr="00DE0B73">
              <w:rPr>
                <w:rFonts w:ascii="Times New Roman" w:hAnsi="Times New Roman" w:cs="Times New Roman"/>
                <w:color w:val="auto"/>
                <w:lang w:val="en-US" w:eastAsia="zh-CN"/>
              </w:rPr>
              <w:t>, respectively,</w:t>
            </w:r>
            <w:r w:rsidRPr="00DE0B73">
              <w:rPr>
                <w:rFonts w:ascii="Times New Roman" w:hAnsi="Times New Roman" w:cs="Times New Roman"/>
                <w:color w:val="auto"/>
                <w:lang w:eastAsia="zh-CN"/>
              </w:rPr>
              <w:t xml:space="preserve"> with a </w:t>
            </w:r>
            <w:r w:rsidRPr="00DE0B73">
              <w:rPr>
                <w:rFonts w:ascii="Times New Roman" w:hAnsi="Times New Roman" w:cs="Times New Roman"/>
                <w:color w:val="auto"/>
              </w:rPr>
              <w:t>PU</w:t>
            </w:r>
            <w:r w:rsidRPr="00DE0B73">
              <w:rPr>
                <w:rFonts w:ascii="Times New Roman" w:hAnsi="Times New Roman" w:cs="Times New Roman"/>
                <w:color w:val="auto"/>
                <w:lang w:val="en-US"/>
              </w:rPr>
              <w:t>S</w:t>
            </w:r>
            <w:r w:rsidRPr="00DE0B73">
              <w:rPr>
                <w:rFonts w:ascii="Times New Roman" w:hAnsi="Times New Roman" w:cs="Times New Roman"/>
                <w:color w:val="auto"/>
              </w:rPr>
              <w:t xml:space="preserve">CH transmission </w:t>
            </w:r>
            <w:r w:rsidRPr="00DE0B73">
              <w:rPr>
                <w:rFonts w:ascii="Times New Roman" w:hAnsi="Times New Roman" w:cs="Times New Roman"/>
                <w:color w:val="auto"/>
                <w:lang w:val="en-US" w:eastAsia="zh-CN"/>
              </w:rPr>
              <w:t>with</w:t>
            </w:r>
            <w:r w:rsidRPr="00DE0B73">
              <w:rPr>
                <w:rFonts w:ascii="Times New Roman" w:hAnsi="Times New Roman" w:cs="Times New Roman"/>
                <w:color w:val="auto"/>
                <w:lang w:eastAsia="zh-CN"/>
              </w:rPr>
              <w:t xml:space="preserve"> larger </w:t>
            </w:r>
            <w:r w:rsidRPr="00DE0B73">
              <w:rPr>
                <w:rFonts w:ascii="Times New Roman" w:hAnsi="Times New Roman" w:cs="Times New Roman"/>
                <w:color w:val="auto"/>
                <w:lang w:val="en-US" w:eastAsia="zh-CN"/>
              </w:rPr>
              <w:t xml:space="preserve">or smaller </w:t>
            </w:r>
            <w:r w:rsidRPr="00DE0B73">
              <w:rPr>
                <w:rFonts w:ascii="Times New Roman" w:hAnsi="Times New Roman" w:cs="Times New Roman"/>
                <w:color w:val="auto"/>
                <w:lang w:eastAsia="zh-CN"/>
              </w:rPr>
              <w:t>priority index</w:t>
            </w:r>
          </w:p>
          <w:p w14:paraId="688F7FAC" w14:textId="77777777" w:rsidR="00DE0B73" w:rsidRPr="00DE0B73" w:rsidRDefault="00DE0B73" w:rsidP="00DE0B73">
            <w:pPr>
              <w:pStyle w:val="B2"/>
              <w:rPr>
                <w:rFonts w:ascii="Times New Roman" w:hAnsi="Times New Roman" w:cs="Times New Roman"/>
                <w:color w:val="auto"/>
              </w:rPr>
            </w:pPr>
            <w:r w:rsidRPr="00DE0B73">
              <w:rPr>
                <w:rFonts w:ascii="Times New Roman" w:hAnsi="Times New Roman" w:cs="Times New Roman"/>
                <w:color w:val="auto"/>
              </w:rPr>
              <w:t xml:space="preserve">the UE </w:t>
            </w:r>
          </w:p>
          <w:p w14:paraId="6421D4EE" w14:textId="77777777" w:rsidR="00DE0B73" w:rsidRPr="00DE0B73" w:rsidRDefault="00DE0B73" w:rsidP="00DE0B73">
            <w:pPr>
              <w:pStyle w:val="B2"/>
              <w:rPr>
                <w:rFonts w:ascii="Times New Roman" w:hAnsi="Times New Roman" w:cs="Times New Roman"/>
                <w:color w:val="auto"/>
              </w:rPr>
            </w:pPr>
            <w:r w:rsidRPr="00DE0B73">
              <w:rPr>
                <w:rFonts w:ascii="Times New Roman" w:hAnsi="Times New Roman" w:cs="Times New Roman"/>
                <w:color w:val="auto"/>
              </w:rPr>
              <w:t>-</w:t>
            </w:r>
            <w:r w:rsidRPr="00DE0B73">
              <w:rPr>
                <w:rFonts w:ascii="Times New Roman" w:hAnsi="Times New Roman" w:cs="Times New Roman"/>
                <w:color w:val="auto"/>
              </w:rPr>
              <w:tab/>
              <w:t xml:space="preserve">multiplexes </w:t>
            </w:r>
            <w:r w:rsidRPr="00DE0B73">
              <w:rPr>
                <w:rFonts w:ascii="Times New Roman" w:hAnsi="Times New Roman" w:cs="Times New Roman"/>
                <w:color w:val="auto"/>
                <w:lang w:val="en-US"/>
              </w:rPr>
              <w:t>HARQ-ACK information</w:t>
            </w:r>
            <w:r w:rsidRPr="00DE0B73">
              <w:rPr>
                <w:rFonts w:ascii="Times New Roman" w:hAnsi="Times New Roman" w:cs="Times New Roman"/>
                <w:color w:val="auto"/>
              </w:rPr>
              <w:t xml:space="preserve"> of different priority indexes and SR</w:t>
            </w:r>
            <w:r w:rsidRPr="00DE0B73">
              <w:rPr>
                <w:rFonts w:ascii="Times New Roman" w:hAnsi="Times New Roman" w:cs="Times New Roman"/>
                <w:color w:val="auto"/>
                <w:lang w:val="en-US"/>
              </w:rPr>
              <w:t xml:space="preserve"> information</w:t>
            </w:r>
            <w:r w:rsidRPr="00DE0B73">
              <w:rPr>
                <w:rFonts w:ascii="Times New Roman" w:hAnsi="Times New Roman" w:cs="Times New Roman"/>
                <w:color w:val="auto"/>
              </w:rPr>
              <w:t xml:space="preserve"> of </w:t>
            </w:r>
            <w:r w:rsidRPr="00DE0B73">
              <w:rPr>
                <w:rFonts w:ascii="Times New Roman" w:hAnsi="Times New Roman" w:cs="Times New Roman"/>
                <w:color w:val="auto"/>
                <w:lang w:val="en-US" w:eastAsia="zh-CN"/>
              </w:rPr>
              <w:t xml:space="preserve">larger </w:t>
            </w:r>
            <w:r w:rsidRPr="00DE0B73">
              <w:rPr>
                <w:rFonts w:ascii="Times New Roman" w:hAnsi="Times New Roman" w:cs="Times New Roman"/>
                <w:color w:val="auto"/>
                <w:lang w:eastAsia="zh-CN"/>
              </w:rPr>
              <w:t xml:space="preserve">priority index, if any, </w:t>
            </w:r>
            <w:r w:rsidRPr="00DE0B73">
              <w:rPr>
                <w:rFonts w:ascii="Times New Roman" w:hAnsi="Times New Roman" w:cs="Times New Roman"/>
                <w:color w:val="auto"/>
              </w:rPr>
              <w:t>in a same</w:t>
            </w:r>
            <w:r w:rsidRPr="00DE0B73">
              <w:rPr>
                <w:rFonts w:ascii="Times New Roman" w:hAnsi="Times New Roman" w:cs="Times New Roman"/>
                <w:color w:val="auto"/>
                <w:lang w:val="en-US"/>
              </w:rPr>
              <w:t xml:space="preserve"> </w:t>
            </w:r>
            <w:r w:rsidRPr="00DE0B73">
              <w:rPr>
                <w:rFonts w:ascii="Times New Roman" w:hAnsi="Times New Roman" w:cs="Times New Roman"/>
                <w:color w:val="auto"/>
              </w:rPr>
              <w:t xml:space="preserve">PUCCH </w:t>
            </w:r>
            <w:r w:rsidRPr="00DE0B73">
              <w:rPr>
                <w:rFonts w:ascii="Times New Roman" w:hAnsi="Times New Roman" w:cs="Times New Roman"/>
                <w:color w:val="auto"/>
                <w:lang w:val="en-US"/>
              </w:rPr>
              <w:t xml:space="preserve">transmission </w:t>
            </w:r>
            <w:r w:rsidRPr="00DE0B73">
              <w:rPr>
                <w:rFonts w:ascii="Times New Roman" w:hAnsi="Times New Roman" w:cs="Times New Roman"/>
                <w:color w:val="auto"/>
              </w:rPr>
              <w:t xml:space="preserve">of </w:t>
            </w:r>
            <w:r w:rsidRPr="00DE0B73">
              <w:rPr>
                <w:rFonts w:ascii="Times New Roman" w:hAnsi="Times New Roman" w:cs="Times New Roman"/>
                <w:color w:val="auto"/>
                <w:lang w:val="en-US" w:eastAsia="zh-CN"/>
              </w:rPr>
              <w:t xml:space="preserve">larger </w:t>
            </w:r>
            <w:r w:rsidRPr="00DE0B73">
              <w:rPr>
                <w:rFonts w:ascii="Times New Roman" w:hAnsi="Times New Roman" w:cs="Times New Roman"/>
                <w:color w:val="auto"/>
                <w:lang w:eastAsia="zh-CN"/>
              </w:rPr>
              <w:t>priority index,</w:t>
            </w:r>
            <w:r w:rsidRPr="00DE0B73">
              <w:rPr>
                <w:rFonts w:ascii="Times New Roman" w:hAnsi="Times New Roman" w:cs="Times New Roman"/>
                <w:color w:val="auto"/>
              </w:rPr>
              <w:t xml:space="preserve"> or multiplexes </w:t>
            </w:r>
            <w:r w:rsidRPr="00DE0B73">
              <w:rPr>
                <w:rFonts w:ascii="Times New Roman" w:hAnsi="Times New Roman" w:cs="Times New Roman"/>
                <w:color w:val="auto"/>
                <w:lang w:val="en-US"/>
              </w:rPr>
              <w:t>HARQ-ACK information</w:t>
            </w:r>
            <w:r w:rsidRPr="00DE0B73">
              <w:rPr>
                <w:rFonts w:ascii="Times New Roman" w:hAnsi="Times New Roman" w:cs="Times New Roman"/>
                <w:color w:val="auto"/>
              </w:rPr>
              <w:t xml:space="preserve"> the UE would provide in a PUCCH transmission of </w:t>
            </w:r>
            <w:r w:rsidRPr="00DE0B73">
              <w:rPr>
                <w:rFonts w:ascii="Times New Roman" w:hAnsi="Times New Roman" w:cs="Times New Roman"/>
                <w:color w:val="auto"/>
                <w:lang w:eastAsia="zh-CN"/>
              </w:rPr>
              <w:t xml:space="preserve">smaller </w:t>
            </w:r>
            <w:r w:rsidRPr="00DE0B73">
              <w:rPr>
                <w:rFonts w:ascii="Times New Roman" w:hAnsi="Times New Roman" w:cs="Times New Roman"/>
                <w:color w:val="auto"/>
                <w:lang w:val="en-US" w:eastAsia="zh-CN"/>
              </w:rPr>
              <w:t xml:space="preserve">or larger </w:t>
            </w:r>
            <w:r w:rsidRPr="00DE0B73">
              <w:rPr>
                <w:rFonts w:ascii="Times New Roman" w:hAnsi="Times New Roman" w:cs="Times New Roman"/>
                <w:color w:val="auto"/>
              </w:rPr>
              <w:t>priority index in a PUSCH</w:t>
            </w:r>
            <w:r w:rsidRPr="00DE0B73">
              <w:rPr>
                <w:rFonts w:ascii="Times New Roman" w:hAnsi="Times New Roman" w:cs="Times New Roman"/>
                <w:color w:val="auto"/>
                <w:lang w:val="en-US"/>
              </w:rPr>
              <w:t xml:space="preserve"> transmission of </w:t>
            </w:r>
            <w:r w:rsidRPr="00DE0B73">
              <w:rPr>
                <w:rFonts w:ascii="Times New Roman" w:hAnsi="Times New Roman" w:cs="Times New Roman"/>
                <w:color w:val="auto"/>
                <w:lang w:eastAsia="zh-CN"/>
              </w:rPr>
              <w:t xml:space="preserve">larger </w:t>
            </w:r>
            <w:r w:rsidRPr="00DE0B73">
              <w:rPr>
                <w:rFonts w:ascii="Times New Roman" w:hAnsi="Times New Roman" w:cs="Times New Roman"/>
                <w:color w:val="auto"/>
                <w:lang w:val="en-US" w:eastAsia="zh-CN"/>
              </w:rPr>
              <w:t xml:space="preserve">or smaller </w:t>
            </w:r>
            <w:r w:rsidRPr="00DE0B73">
              <w:rPr>
                <w:rFonts w:ascii="Times New Roman" w:hAnsi="Times New Roman" w:cs="Times New Roman"/>
                <w:color w:val="auto"/>
                <w:lang w:eastAsia="zh-CN"/>
              </w:rPr>
              <w:t xml:space="preserve">priority </w:t>
            </w:r>
            <w:r w:rsidRPr="00DE0B73">
              <w:rPr>
                <w:rFonts w:ascii="Times New Roman" w:hAnsi="Times New Roman" w:cs="Times New Roman"/>
                <w:color w:val="auto"/>
              </w:rPr>
              <w:t>index</w:t>
            </w:r>
            <w:r w:rsidRPr="00DE0B73">
              <w:rPr>
                <w:rFonts w:ascii="Times New Roman" w:hAnsi="Times New Roman" w:cs="Times New Roman"/>
                <w:color w:val="auto"/>
                <w:lang w:val="en-US" w:eastAsia="zh-CN"/>
              </w:rPr>
              <w:t>, respectively,</w:t>
            </w:r>
            <w:r w:rsidRPr="00DE0B73">
              <w:rPr>
                <w:rFonts w:ascii="Times New Roman" w:hAnsi="Times New Roman" w:cs="Times New Roman"/>
                <w:color w:val="auto"/>
                <w:lang w:eastAsia="zh-CN"/>
              </w:rPr>
              <w:t xml:space="preserve"> </w:t>
            </w:r>
            <w:r w:rsidRPr="00DE0B73">
              <w:rPr>
                <w:rFonts w:ascii="Times New Roman" w:hAnsi="Times New Roman" w:cs="Times New Roman"/>
                <w:color w:val="auto"/>
                <w:lang w:val="en-US"/>
              </w:rPr>
              <w:t>and</w:t>
            </w:r>
            <w:r w:rsidRPr="00DE0B73">
              <w:rPr>
                <w:rFonts w:ascii="Times New Roman" w:hAnsi="Times New Roman" w:cs="Times New Roman"/>
                <w:color w:val="auto"/>
              </w:rPr>
              <w:t xml:space="preserve"> applies the procedures in clause 9.2.5.3 or 9.3, respectively, and</w:t>
            </w:r>
          </w:p>
          <w:p w14:paraId="00F29A70" w14:textId="77777777" w:rsidR="00DE0B73" w:rsidRPr="00DE0B73" w:rsidRDefault="00DE0B73" w:rsidP="00DE0B73">
            <w:pPr>
              <w:pStyle w:val="B2"/>
              <w:rPr>
                <w:rFonts w:ascii="Times New Roman" w:hAnsi="Times New Roman" w:cs="Times New Roman"/>
                <w:color w:val="auto"/>
              </w:rPr>
            </w:pPr>
            <w:r w:rsidRPr="00DE0B73">
              <w:rPr>
                <w:rFonts w:ascii="Times New Roman" w:hAnsi="Times New Roman" w:cs="Times New Roman"/>
                <w:color w:val="auto"/>
              </w:rPr>
              <w:t>-</w:t>
            </w:r>
            <w:r w:rsidRPr="00DE0B73">
              <w:rPr>
                <w:rFonts w:ascii="Times New Roman" w:hAnsi="Times New Roman" w:cs="Times New Roman"/>
                <w:color w:val="auto"/>
              </w:rPr>
              <w:tab/>
              <w:t xml:space="preserve">drops CSI and/or SR carried in the PUCCH </w:t>
            </w:r>
            <w:r w:rsidRPr="00DE0B73">
              <w:rPr>
                <w:rFonts w:ascii="Times New Roman" w:hAnsi="Times New Roman" w:cs="Times New Roman"/>
                <w:color w:val="auto"/>
                <w:lang w:val="en-US"/>
              </w:rPr>
              <w:t xml:space="preserve">transmission </w:t>
            </w:r>
            <w:r w:rsidRPr="00DE0B73">
              <w:rPr>
                <w:rFonts w:ascii="Times New Roman" w:hAnsi="Times New Roman" w:cs="Times New Roman"/>
                <w:color w:val="auto"/>
                <w:lang w:val="en-US" w:eastAsia="zh-CN"/>
              </w:rPr>
              <w:t>of</w:t>
            </w:r>
            <w:r w:rsidRPr="00DE0B73">
              <w:rPr>
                <w:rFonts w:ascii="Times New Roman" w:hAnsi="Times New Roman" w:cs="Times New Roman"/>
                <w:color w:val="auto"/>
                <w:lang w:eastAsia="zh-CN"/>
              </w:rPr>
              <w:t xml:space="preserve"> smaller priority index</w:t>
            </w:r>
            <w:r w:rsidRPr="00DE0B73">
              <w:rPr>
                <w:rFonts w:ascii="Times New Roman" w:hAnsi="Times New Roman" w:cs="Times New Roman"/>
                <w:color w:val="auto"/>
              </w:rPr>
              <w:t>, if any</w:t>
            </w:r>
          </w:p>
          <w:p w14:paraId="761B6458" w14:textId="77777777" w:rsidR="00DE0B73" w:rsidRPr="00DE0B73" w:rsidRDefault="00DE0B73" w:rsidP="00DE0B73">
            <w:pPr>
              <w:pStyle w:val="B2"/>
              <w:rPr>
                <w:rFonts w:ascii="Times New Roman" w:hAnsi="Times New Roman" w:cs="Times New Roman"/>
                <w:color w:val="auto"/>
              </w:rPr>
            </w:pPr>
            <w:r w:rsidRPr="00DE0B73">
              <w:rPr>
                <w:rFonts w:ascii="Times New Roman" w:hAnsi="Times New Roman" w:cs="Times New Roman"/>
                <w:color w:val="auto"/>
              </w:rPr>
              <w:t>-</w:t>
            </w:r>
            <w:r w:rsidRPr="00DE0B73">
              <w:rPr>
                <w:rFonts w:ascii="Times New Roman" w:hAnsi="Times New Roman" w:cs="Times New Roman"/>
                <w:color w:val="auto"/>
              </w:rPr>
              <w:tab/>
              <w:t xml:space="preserve">drops </w:t>
            </w:r>
            <w:r w:rsidRPr="00DE0B73">
              <w:rPr>
                <w:rFonts w:ascii="Times New Roman" w:hAnsi="Times New Roman" w:cs="Times New Roman"/>
                <w:color w:val="auto"/>
                <w:lang w:val="en-US"/>
              </w:rPr>
              <w:t>negative</w:t>
            </w:r>
            <w:r w:rsidRPr="00DE0B73">
              <w:rPr>
                <w:rFonts w:ascii="Times New Roman" w:hAnsi="Times New Roman" w:cs="Times New Roman"/>
                <w:color w:val="auto"/>
              </w:rPr>
              <w:t xml:space="preserve"> SR carried in the PUCCH </w:t>
            </w:r>
            <w:r w:rsidRPr="00DE0B73">
              <w:rPr>
                <w:rFonts w:ascii="Times New Roman" w:hAnsi="Times New Roman" w:cs="Times New Roman"/>
                <w:color w:val="auto"/>
                <w:lang w:val="en-US"/>
              </w:rPr>
              <w:t xml:space="preserve">transmission </w:t>
            </w:r>
            <w:r w:rsidRPr="00DE0B73">
              <w:rPr>
                <w:rFonts w:ascii="Times New Roman" w:hAnsi="Times New Roman" w:cs="Times New Roman"/>
                <w:color w:val="auto"/>
                <w:lang w:val="en-US" w:eastAsia="zh-CN"/>
              </w:rPr>
              <w:t>of</w:t>
            </w:r>
            <w:r w:rsidRPr="00DE0B73">
              <w:rPr>
                <w:rFonts w:ascii="Times New Roman" w:hAnsi="Times New Roman" w:cs="Times New Roman"/>
                <w:color w:val="auto"/>
                <w:lang w:eastAsia="zh-CN"/>
              </w:rPr>
              <w:t xml:space="preserve"> </w:t>
            </w:r>
            <w:r w:rsidRPr="00DE0B73">
              <w:rPr>
                <w:rFonts w:ascii="Times New Roman" w:hAnsi="Times New Roman" w:cs="Times New Roman"/>
                <w:color w:val="auto"/>
                <w:lang w:val="en-US" w:eastAsia="zh-CN"/>
              </w:rPr>
              <w:t>larger</w:t>
            </w:r>
            <w:r w:rsidRPr="00DE0B73">
              <w:rPr>
                <w:rFonts w:ascii="Times New Roman" w:hAnsi="Times New Roman" w:cs="Times New Roman"/>
                <w:color w:val="auto"/>
                <w:lang w:eastAsia="zh-CN"/>
              </w:rPr>
              <w:t xml:space="preserve"> priority index</w:t>
            </w:r>
            <w:r w:rsidRPr="00DE0B73">
              <w:rPr>
                <w:rFonts w:ascii="Times New Roman" w:hAnsi="Times New Roman" w:cs="Times New Roman"/>
                <w:color w:val="auto"/>
              </w:rPr>
              <w:t>, if any</w:t>
            </w:r>
            <w:r w:rsidRPr="00DE0B73">
              <w:rPr>
                <w:rFonts w:ascii="Times New Roman" w:hAnsi="Times New Roman" w:cs="Times New Roman"/>
                <w:color w:val="auto"/>
                <w:lang w:val="en-US"/>
              </w:rPr>
              <w:t>, if the UE would multiplex the HARQ-ACK information of larger priority index in a PUSCH transmission of smaller priority index</w:t>
            </w:r>
          </w:p>
          <w:p w14:paraId="13E583E0" w14:textId="77777777" w:rsidR="00DE0B73" w:rsidRPr="00DE0B73" w:rsidRDefault="00DE0B73" w:rsidP="00DE0B73">
            <w:pPr>
              <w:pStyle w:val="B2"/>
              <w:rPr>
                <w:rFonts w:ascii="Times New Roman" w:hAnsi="Times New Roman" w:cs="Times New Roman"/>
                <w:color w:val="auto"/>
              </w:rPr>
            </w:pPr>
            <w:r w:rsidRPr="00DE0B73">
              <w:rPr>
                <w:rFonts w:ascii="Times New Roman" w:hAnsi="Times New Roman" w:cs="Times New Roman"/>
                <w:color w:val="auto"/>
              </w:rPr>
              <w:t>-</w:t>
            </w:r>
            <w:r w:rsidRPr="00DE0B73">
              <w:rPr>
                <w:rFonts w:ascii="Times New Roman" w:hAnsi="Times New Roman" w:cs="Times New Roman"/>
                <w:color w:val="auto"/>
              </w:rPr>
              <w:tab/>
              <w:t xml:space="preserve">drops </w:t>
            </w:r>
            <w:r w:rsidRPr="00DE0B73">
              <w:rPr>
                <w:rFonts w:ascii="Times New Roman" w:hAnsi="Times New Roman" w:cs="Times New Roman"/>
                <w:color w:val="auto"/>
                <w:lang w:val="en-US"/>
              </w:rPr>
              <w:t>HARQ-ACK information</w:t>
            </w:r>
            <w:r w:rsidRPr="00DE0B73">
              <w:rPr>
                <w:rFonts w:ascii="Times New Roman" w:hAnsi="Times New Roman" w:cs="Times New Roman"/>
                <w:color w:val="auto"/>
              </w:rPr>
              <w:t xml:space="preserve"> of smaller priority index if the UE would multiplex the </w:t>
            </w:r>
            <w:r w:rsidRPr="00DE0B73">
              <w:rPr>
                <w:rFonts w:ascii="Times New Roman" w:hAnsi="Times New Roman" w:cs="Times New Roman"/>
                <w:color w:val="auto"/>
                <w:lang w:val="en-US"/>
              </w:rPr>
              <w:t>HARQ-ACK information</w:t>
            </w:r>
            <w:r w:rsidRPr="00DE0B73">
              <w:rPr>
                <w:rFonts w:ascii="Times New Roman" w:hAnsi="Times New Roman" w:cs="Times New Roman"/>
                <w:color w:val="auto"/>
              </w:rPr>
              <w:t xml:space="preserve"> of smaller priority index in a PUSCH </w:t>
            </w:r>
            <w:r w:rsidRPr="00DE0B73">
              <w:rPr>
                <w:rFonts w:ascii="Times New Roman" w:hAnsi="Times New Roman" w:cs="Times New Roman"/>
                <w:color w:val="auto"/>
                <w:lang w:val="en-US"/>
              </w:rPr>
              <w:t xml:space="preserve">transmission </w:t>
            </w:r>
            <w:r w:rsidRPr="00DE0B73">
              <w:rPr>
                <w:rFonts w:ascii="Times New Roman" w:hAnsi="Times New Roman" w:cs="Times New Roman"/>
                <w:color w:val="auto"/>
              </w:rPr>
              <w:t>where the UE multiplexes Part 1 CSI reports and Part 2 CSI reports of larger priority index</w:t>
            </w:r>
          </w:p>
          <w:p w14:paraId="6700E9C9" w14:textId="77777777" w:rsidR="00DE0B73" w:rsidRPr="00DE0B73" w:rsidRDefault="00DE0B73" w:rsidP="00DE0B73">
            <w:pPr>
              <w:pStyle w:val="B2"/>
              <w:rPr>
                <w:rFonts w:ascii="Times New Roman" w:hAnsi="Times New Roman" w:cs="Times New Roman"/>
                <w:color w:val="auto"/>
              </w:rPr>
            </w:pPr>
            <w:r w:rsidRPr="00DE0B73">
              <w:rPr>
                <w:rFonts w:ascii="Times New Roman" w:hAnsi="Times New Roman" w:cs="Times New Roman"/>
                <w:color w:val="auto"/>
              </w:rPr>
              <w:t>-</w:t>
            </w:r>
            <w:r w:rsidRPr="00DE0B73">
              <w:rPr>
                <w:rFonts w:ascii="Times New Roman" w:hAnsi="Times New Roman" w:cs="Times New Roman"/>
                <w:color w:val="auto"/>
              </w:rPr>
              <w:tab/>
              <w:t xml:space="preserve">drops </w:t>
            </w:r>
            <w:r w:rsidRPr="00DE0B73">
              <w:rPr>
                <w:rFonts w:ascii="Times New Roman" w:hAnsi="Times New Roman" w:cs="Times New Roman"/>
                <w:color w:val="auto"/>
                <w:lang w:val="en-US"/>
              </w:rPr>
              <w:t>Part 2 CSI reports</w:t>
            </w:r>
            <w:r w:rsidRPr="00DE0B73">
              <w:rPr>
                <w:rFonts w:ascii="Times New Roman" w:hAnsi="Times New Roman" w:cs="Times New Roman"/>
                <w:color w:val="auto"/>
              </w:rPr>
              <w:t xml:space="preserve"> of smaller priority index if the UE would multiplex the </w:t>
            </w:r>
            <w:r w:rsidRPr="00DE0B73">
              <w:rPr>
                <w:rFonts w:ascii="Times New Roman" w:hAnsi="Times New Roman" w:cs="Times New Roman"/>
                <w:color w:val="auto"/>
                <w:lang w:val="en-US"/>
              </w:rPr>
              <w:t>HARQ-ACK information</w:t>
            </w:r>
            <w:r w:rsidRPr="00DE0B73">
              <w:rPr>
                <w:rFonts w:ascii="Times New Roman" w:hAnsi="Times New Roman" w:cs="Times New Roman"/>
                <w:color w:val="auto"/>
              </w:rPr>
              <w:t xml:space="preserve"> of smaller and larger priority indexes in a PUSCH </w:t>
            </w:r>
            <w:r w:rsidRPr="00DE0B73">
              <w:rPr>
                <w:rFonts w:ascii="Times New Roman" w:hAnsi="Times New Roman" w:cs="Times New Roman"/>
                <w:color w:val="auto"/>
                <w:lang w:val="en-US"/>
              </w:rPr>
              <w:t xml:space="preserve">transmission </w:t>
            </w:r>
            <w:r w:rsidRPr="00DE0B73">
              <w:rPr>
                <w:rFonts w:ascii="Times New Roman" w:hAnsi="Times New Roman" w:cs="Times New Roman"/>
                <w:color w:val="auto"/>
              </w:rPr>
              <w:t>where the UE multiplexes Part 1 CSI reports and Part 2 CSI reports of smaller priority index</w:t>
            </w:r>
          </w:p>
          <w:p w14:paraId="2915B3D0" w14:textId="77777777" w:rsidR="00DE0B73" w:rsidRPr="00DE0B73" w:rsidRDefault="00DE0B73" w:rsidP="00DE0B73">
            <w:pPr>
              <w:pStyle w:val="B1"/>
              <w:rPr>
                <w:rFonts w:ascii="Times New Roman" w:hAnsi="Times New Roman" w:cs="Times New Roman"/>
                <w:color w:val="auto"/>
              </w:rPr>
            </w:pPr>
            <w:r w:rsidRPr="00266593">
              <w:rPr>
                <w:rFonts w:ascii="Times New Roman" w:hAnsi="Times New Roman" w:cs="Times New Roman"/>
                <w:color w:val="auto"/>
                <w:highlight w:val="cyan"/>
              </w:rPr>
              <w:t>-</w:t>
            </w:r>
            <w:r w:rsidRPr="00266593">
              <w:rPr>
                <w:rFonts w:ascii="Times New Roman" w:hAnsi="Times New Roman" w:cs="Times New Roman"/>
                <w:color w:val="auto"/>
                <w:highlight w:val="cyan"/>
              </w:rPr>
              <w:tab/>
              <w:t>else</w:t>
            </w:r>
          </w:p>
          <w:p w14:paraId="40A00CB4" w14:textId="77777777" w:rsidR="00DE0B73" w:rsidRPr="00DE0B73" w:rsidRDefault="00DE0B73" w:rsidP="00DE0B73">
            <w:pPr>
              <w:pStyle w:val="B2"/>
              <w:rPr>
                <w:rFonts w:ascii="Times New Roman" w:hAnsi="Times New Roman" w:cs="Times New Roman"/>
                <w:color w:val="auto"/>
              </w:rPr>
            </w:pPr>
            <w:r w:rsidRPr="00DE0B73">
              <w:rPr>
                <w:rFonts w:ascii="Times New Roman" w:hAnsi="Times New Roman" w:cs="Times New Roman"/>
                <w:color w:val="auto"/>
              </w:rPr>
              <w:t>-</w:t>
            </w:r>
            <w:r w:rsidRPr="00DE0B73">
              <w:rPr>
                <w:rFonts w:ascii="Times New Roman" w:hAnsi="Times New Roman" w:cs="Times New Roman"/>
                <w:color w:val="auto"/>
              </w:rPr>
              <w:tab/>
              <w:t>if</w:t>
            </w:r>
            <w:r w:rsidRPr="00DE0B73">
              <w:rPr>
                <w:rFonts w:ascii="Times New Roman" w:hAnsi="Times New Roman" w:cs="Times New Roman"/>
                <w:color w:val="auto"/>
                <w:lang w:eastAsia="zh-CN"/>
              </w:rPr>
              <w:t xml:space="preserve"> </w:t>
            </w:r>
            <w:r w:rsidRPr="00DE0B73">
              <w:rPr>
                <w:rFonts w:ascii="Times New Roman" w:hAnsi="Times New Roman" w:cs="Times New Roman"/>
                <w:color w:val="auto"/>
              </w:rPr>
              <w:t xml:space="preserve">the UE would transmit the following channels that would overlap in time where, if a channel transmission is with repetitions, the following are applicable per repetition </w:t>
            </w:r>
          </w:p>
          <w:p w14:paraId="57141C92" w14:textId="77777777" w:rsidR="00DE0B73" w:rsidRPr="00DE0B73" w:rsidRDefault="00DE0B73" w:rsidP="00DE0B73">
            <w:pPr>
              <w:pStyle w:val="B3"/>
              <w:rPr>
                <w:rFonts w:ascii="Times New Roman" w:hAnsi="Times New Roman" w:cs="Times New Roman"/>
                <w:color w:val="auto"/>
                <w:lang w:eastAsia="zh-CN"/>
              </w:rPr>
            </w:pPr>
            <w:r w:rsidRPr="00DE0B73">
              <w:rPr>
                <w:rFonts w:ascii="Times New Roman" w:hAnsi="Times New Roman" w:cs="Times New Roman"/>
                <w:color w:val="auto"/>
              </w:rPr>
              <w:t>-</w:t>
            </w:r>
            <w:r w:rsidRPr="00DE0B73">
              <w:rPr>
                <w:rFonts w:ascii="Times New Roman" w:hAnsi="Times New Roman" w:cs="Times New Roman"/>
                <w:color w:val="auto"/>
              </w:rPr>
              <w:tab/>
              <w:t xml:space="preserve">a first PUCCH </w:t>
            </w:r>
            <w:r w:rsidRPr="00DE0B73">
              <w:rPr>
                <w:rFonts w:ascii="Times New Roman" w:hAnsi="Times New Roman" w:cs="Times New Roman"/>
                <w:color w:val="auto"/>
                <w:lang w:eastAsia="zh-CN"/>
              </w:rPr>
              <w:t>transmission of larger priority index and a second PUCCH transmission of smaller priority index</w:t>
            </w:r>
          </w:p>
          <w:p w14:paraId="3998FC4F" w14:textId="77777777" w:rsidR="00DE0B73" w:rsidRPr="00DE0B73" w:rsidRDefault="00DE0B73" w:rsidP="00DE0B73">
            <w:pPr>
              <w:pStyle w:val="B3"/>
              <w:rPr>
                <w:rFonts w:ascii="Times New Roman" w:hAnsi="Times New Roman" w:cs="Times New Roman"/>
                <w:color w:val="auto"/>
                <w:lang w:val="en-US"/>
              </w:rPr>
            </w:pPr>
            <w:r w:rsidRPr="00DE0B73">
              <w:rPr>
                <w:rFonts w:ascii="Times New Roman" w:hAnsi="Times New Roman" w:cs="Times New Roman"/>
                <w:color w:val="auto"/>
                <w:lang w:val="en-US"/>
              </w:rPr>
              <w:t>-</w:t>
            </w:r>
            <w:r w:rsidRPr="00DE0B73">
              <w:rPr>
                <w:rFonts w:ascii="Times New Roman" w:hAnsi="Times New Roman" w:cs="Times New Roman"/>
                <w:color w:val="auto"/>
                <w:lang w:val="en-US"/>
              </w:rPr>
              <w:tab/>
              <w:t xml:space="preserve">a first PUCCH </w:t>
            </w:r>
            <w:r w:rsidRPr="00DE0B73">
              <w:rPr>
                <w:rFonts w:ascii="Times New Roman" w:hAnsi="Times New Roman" w:cs="Times New Roman"/>
                <w:color w:val="auto"/>
                <w:lang w:eastAsia="zh-CN"/>
              </w:rPr>
              <w:t xml:space="preserve">transmission </w:t>
            </w:r>
            <w:r w:rsidRPr="00DE0B73">
              <w:rPr>
                <w:rFonts w:ascii="Times New Roman" w:hAnsi="Times New Roman" w:cs="Times New Roman"/>
                <w:color w:val="auto"/>
                <w:lang w:val="en-US"/>
              </w:rPr>
              <w:t xml:space="preserve">of larger priority index and a second PUSCH </w:t>
            </w:r>
            <w:r w:rsidRPr="00DE0B73">
              <w:rPr>
                <w:rFonts w:ascii="Times New Roman" w:hAnsi="Times New Roman" w:cs="Times New Roman"/>
                <w:color w:val="auto"/>
                <w:lang w:eastAsia="zh-CN"/>
              </w:rPr>
              <w:t xml:space="preserve">transmission </w:t>
            </w:r>
            <w:r w:rsidRPr="00DE0B73">
              <w:rPr>
                <w:rFonts w:ascii="Times New Roman" w:hAnsi="Times New Roman" w:cs="Times New Roman"/>
                <w:color w:val="auto"/>
                <w:lang w:val="en-US"/>
              </w:rPr>
              <w:t xml:space="preserve">of smaller priority index when the UE cannot simultaneously transmit the first PUCCH and second PUSCH  </w:t>
            </w:r>
          </w:p>
          <w:p w14:paraId="3D14326C" w14:textId="77777777" w:rsidR="00DE0B73" w:rsidRPr="00DE0B73" w:rsidRDefault="00DE0B73" w:rsidP="00DE0B73">
            <w:pPr>
              <w:pStyle w:val="B3"/>
              <w:rPr>
                <w:rFonts w:ascii="Times New Roman" w:hAnsi="Times New Roman" w:cs="Times New Roman"/>
                <w:color w:val="auto"/>
                <w:lang w:val="en-US"/>
              </w:rPr>
            </w:pPr>
            <w:r w:rsidRPr="00DE0B73">
              <w:rPr>
                <w:rFonts w:ascii="Times New Roman" w:hAnsi="Times New Roman" w:cs="Times New Roman"/>
                <w:color w:val="auto"/>
                <w:lang w:val="en-US"/>
              </w:rPr>
              <w:t>-</w:t>
            </w:r>
            <w:r w:rsidRPr="00DE0B73">
              <w:rPr>
                <w:rFonts w:ascii="Times New Roman" w:hAnsi="Times New Roman" w:cs="Times New Roman"/>
                <w:color w:val="auto"/>
                <w:lang w:val="en-US"/>
              </w:rPr>
              <w:tab/>
              <w:t xml:space="preserve">a first PUCCH </w:t>
            </w:r>
            <w:r w:rsidRPr="00DE0B73">
              <w:rPr>
                <w:rFonts w:ascii="Times New Roman" w:hAnsi="Times New Roman" w:cs="Times New Roman"/>
                <w:color w:val="auto"/>
                <w:lang w:eastAsia="zh-CN"/>
              </w:rPr>
              <w:t xml:space="preserve">transmission </w:t>
            </w:r>
            <w:r w:rsidRPr="00DE0B73">
              <w:rPr>
                <w:rFonts w:ascii="Times New Roman" w:hAnsi="Times New Roman" w:cs="Times New Roman"/>
                <w:color w:val="auto"/>
                <w:lang w:val="en-US"/>
              </w:rPr>
              <w:t xml:space="preserve">of smaller priority index and a second PUSCH </w:t>
            </w:r>
            <w:r w:rsidRPr="00DE0B73">
              <w:rPr>
                <w:rFonts w:ascii="Times New Roman" w:hAnsi="Times New Roman" w:cs="Times New Roman"/>
                <w:color w:val="auto"/>
                <w:lang w:eastAsia="zh-CN"/>
              </w:rPr>
              <w:t xml:space="preserve">transmission </w:t>
            </w:r>
            <w:r w:rsidRPr="00DE0B73">
              <w:rPr>
                <w:rFonts w:ascii="Times New Roman" w:hAnsi="Times New Roman" w:cs="Times New Roman"/>
                <w:color w:val="auto"/>
                <w:lang w:val="en-US"/>
              </w:rPr>
              <w:t>of larger priority index when the UE cannot simultaneously transmit the first PUCCH and second PUSCH</w:t>
            </w:r>
          </w:p>
          <w:p w14:paraId="4ADF3D43" w14:textId="77777777" w:rsidR="00DE0B73" w:rsidRPr="00DE0B73" w:rsidRDefault="00DE0B73" w:rsidP="00DE0B73">
            <w:pPr>
              <w:pStyle w:val="B3"/>
              <w:rPr>
                <w:rFonts w:ascii="Times New Roman" w:hAnsi="Times New Roman" w:cs="Times New Roman"/>
                <w:color w:val="auto"/>
              </w:rPr>
            </w:pPr>
            <w:r w:rsidRPr="00DE0B73">
              <w:rPr>
                <w:rFonts w:ascii="Times New Roman" w:hAnsi="Times New Roman" w:cs="Times New Roman"/>
                <w:color w:val="auto"/>
                <w:lang w:val="en-US"/>
              </w:rPr>
              <w:t>the UE</w:t>
            </w:r>
          </w:p>
          <w:p w14:paraId="713E1FFC" w14:textId="77777777" w:rsidR="00DE0B73" w:rsidRPr="00DE0B73" w:rsidRDefault="00DE0B73" w:rsidP="00DE0B73">
            <w:pPr>
              <w:pStyle w:val="B3"/>
              <w:rPr>
                <w:rFonts w:ascii="Times New Roman" w:hAnsi="Times New Roman" w:cs="Times New Roman"/>
                <w:color w:val="auto"/>
                <w:lang w:eastAsia="zh-CN"/>
              </w:rPr>
            </w:pPr>
            <w:r w:rsidRPr="00DE0B73">
              <w:rPr>
                <w:rFonts w:ascii="Times New Roman" w:hAnsi="Times New Roman" w:cs="Times New Roman"/>
                <w:color w:val="auto"/>
                <w:lang w:val="en-US"/>
              </w:rPr>
              <w:t>-</w:t>
            </w:r>
            <w:r w:rsidRPr="00DE0B73">
              <w:rPr>
                <w:rFonts w:ascii="Times New Roman" w:hAnsi="Times New Roman" w:cs="Times New Roman"/>
                <w:color w:val="auto"/>
                <w:lang w:val="en-US"/>
              </w:rPr>
              <w:tab/>
              <w:t xml:space="preserve">transmits the PUCCH or the PUSCH </w:t>
            </w:r>
            <w:r w:rsidRPr="00DE0B73">
              <w:rPr>
                <w:rFonts w:ascii="Times New Roman" w:hAnsi="Times New Roman" w:cs="Times New Roman"/>
                <w:color w:val="auto"/>
                <w:lang w:eastAsia="zh-CN"/>
              </w:rPr>
              <w:t xml:space="preserve">of </w:t>
            </w:r>
            <w:r w:rsidRPr="00DE0B73">
              <w:rPr>
                <w:rFonts w:ascii="Times New Roman" w:hAnsi="Times New Roman" w:cs="Times New Roman"/>
                <w:color w:val="auto"/>
                <w:lang w:val="en-US" w:eastAsia="zh-CN"/>
              </w:rPr>
              <w:t xml:space="preserve">the </w:t>
            </w:r>
            <w:r w:rsidRPr="00DE0B73">
              <w:rPr>
                <w:rFonts w:ascii="Times New Roman" w:hAnsi="Times New Roman" w:cs="Times New Roman"/>
                <w:color w:val="auto"/>
                <w:lang w:eastAsia="zh-CN"/>
              </w:rPr>
              <w:t>larger priority index</w:t>
            </w:r>
            <w:r w:rsidRPr="00DE0B73">
              <w:rPr>
                <w:rFonts w:ascii="Times New Roman" w:hAnsi="Times New Roman" w:cs="Times New Roman"/>
                <w:color w:val="auto"/>
                <w:lang w:val="en-US" w:eastAsia="zh-CN"/>
              </w:rPr>
              <w:t>,</w:t>
            </w:r>
            <w:r w:rsidRPr="00DE0B73">
              <w:rPr>
                <w:rFonts w:ascii="Times New Roman" w:hAnsi="Times New Roman" w:cs="Times New Roman"/>
                <w:color w:val="auto"/>
                <w:lang w:eastAsia="zh-CN"/>
              </w:rPr>
              <w:t xml:space="preserve"> and </w:t>
            </w:r>
          </w:p>
          <w:p w14:paraId="775DEEEB" w14:textId="77777777" w:rsidR="00DE0B73" w:rsidRPr="00DE0B73" w:rsidRDefault="00DE0B73" w:rsidP="00DE0B73">
            <w:pPr>
              <w:pStyle w:val="B3"/>
              <w:rPr>
                <w:rFonts w:ascii="Times New Roman" w:hAnsi="Times New Roman" w:cs="Times New Roman"/>
                <w:color w:val="auto"/>
                <w:lang w:eastAsia="zh-CN"/>
              </w:rPr>
            </w:pPr>
            <w:r w:rsidRPr="00DE0B73">
              <w:rPr>
                <w:rFonts w:ascii="Times New Roman" w:hAnsi="Times New Roman" w:cs="Times New Roman"/>
                <w:color w:val="auto"/>
                <w:lang w:val="en-US"/>
              </w:rPr>
              <w:t>-</w:t>
            </w:r>
            <w:r w:rsidRPr="00DE0B73">
              <w:rPr>
                <w:rFonts w:ascii="Times New Roman" w:hAnsi="Times New Roman" w:cs="Times New Roman"/>
                <w:color w:val="auto"/>
                <w:lang w:val="en-US"/>
              </w:rPr>
              <w:tab/>
              <w:t xml:space="preserve">does not transmit a PUCCH or a PUSCH </w:t>
            </w:r>
            <w:r w:rsidRPr="00DE0B73">
              <w:rPr>
                <w:rFonts w:ascii="Times New Roman" w:hAnsi="Times New Roman" w:cs="Times New Roman"/>
                <w:color w:val="auto"/>
                <w:lang w:eastAsia="zh-CN"/>
              </w:rPr>
              <w:t>of smaller priority index</w:t>
            </w:r>
          </w:p>
          <w:p w14:paraId="1073C16F" w14:textId="77777777" w:rsidR="00DE0B73" w:rsidRDefault="00DE0B73" w:rsidP="00A328C5">
            <w:pPr>
              <w:spacing w:after="0" w:line="240" w:lineRule="auto"/>
              <w:jc w:val="both"/>
              <w:rPr>
                <w:rFonts w:eastAsia="微软雅黑"/>
                <w:lang w:eastAsia="zh-CN"/>
              </w:rPr>
            </w:pPr>
          </w:p>
        </w:tc>
      </w:tr>
    </w:tbl>
    <w:p w14:paraId="0E0B0C20" w14:textId="77777777" w:rsidR="00DE0B73" w:rsidRDefault="00DE0B73" w:rsidP="00A328C5">
      <w:pPr>
        <w:spacing w:after="0" w:line="240" w:lineRule="auto"/>
        <w:jc w:val="both"/>
        <w:rPr>
          <w:rFonts w:eastAsia="微软雅黑"/>
          <w:lang w:eastAsia="zh-CN"/>
        </w:rPr>
      </w:pPr>
    </w:p>
    <w:p w14:paraId="6E2C555C" w14:textId="77777777" w:rsidR="00A328C5" w:rsidRDefault="00A328C5" w:rsidP="00A328C5">
      <w:pPr>
        <w:spacing w:after="0" w:line="240" w:lineRule="auto"/>
        <w:jc w:val="both"/>
        <w:rPr>
          <w:rFonts w:eastAsia="微软雅黑"/>
          <w:lang w:eastAsia="zh-CN"/>
        </w:rPr>
      </w:pPr>
    </w:p>
    <w:p w14:paraId="18A850F8" w14:textId="462E1FEA" w:rsidR="002B2385" w:rsidRDefault="002B2385" w:rsidP="002B2385">
      <w:pPr>
        <w:jc w:val="both"/>
        <w:rPr>
          <w:b/>
          <w:lang w:eastAsia="zh-CN"/>
        </w:rPr>
      </w:pPr>
      <w:r w:rsidRPr="00680C7C">
        <w:rPr>
          <w:b/>
          <w:lang w:eastAsia="zh-CN"/>
        </w:rPr>
        <w:t>Propos</w:t>
      </w:r>
      <w:r>
        <w:rPr>
          <w:b/>
          <w:lang w:eastAsia="zh-CN"/>
        </w:rPr>
        <w:t xml:space="preserve">al </w:t>
      </w:r>
      <w:r w:rsidR="0083695C">
        <w:rPr>
          <w:b/>
          <w:lang w:eastAsia="zh-CN"/>
        </w:rPr>
        <w:t>1</w:t>
      </w:r>
      <w:r w:rsidRPr="00680C7C">
        <w:rPr>
          <w:b/>
          <w:lang w:eastAsia="zh-CN"/>
        </w:rPr>
        <w:t xml:space="preserve">: </w:t>
      </w:r>
      <w:r w:rsidRPr="00680C7C">
        <w:rPr>
          <w:rFonts w:hint="eastAsia"/>
          <w:b/>
          <w:lang w:eastAsia="zh-CN"/>
        </w:rPr>
        <w:t>For r</w:t>
      </w:r>
      <w:r w:rsidRPr="00680C7C">
        <w:rPr>
          <w:b/>
          <w:lang w:eastAsia="zh-CN"/>
        </w:rPr>
        <w:t>esolv</w:t>
      </w:r>
      <w:r w:rsidRPr="00680C7C">
        <w:rPr>
          <w:rFonts w:hint="eastAsia"/>
          <w:b/>
          <w:lang w:eastAsia="zh-CN"/>
        </w:rPr>
        <w:t>ing</w:t>
      </w:r>
      <w:r w:rsidRPr="00680C7C">
        <w:rPr>
          <w:b/>
          <w:lang w:eastAsia="zh-CN"/>
        </w:rPr>
        <w:t xml:space="preserve"> collision </w:t>
      </w:r>
      <w:r w:rsidRPr="00680C7C">
        <w:rPr>
          <w:rFonts w:hint="eastAsia"/>
          <w:b/>
          <w:lang w:eastAsia="zh-CN"/>
        </w:rPr>
        <w:t xml:space="preserve">of </w:t>
      </w:r>
      <w:r w:rsidRPr="00680C7C">
        <w:rPr>
          <w:b/>
          <w:lang w:eastAsia="zh-CN"/>
        </w:rPr>
        <w:t>PUCCHs of different priorities</w:t>
      </w:r>
      <w:r w:rsidR="00974508" w:rsidRPr="00A00902">
        <w:rPr>
          <w:b/>
          <w:lang w:eastAsia="zh-CN"/>
        </w:rPr>
        <w:t xml:space="preserve"> in step 2.1</w:t>
      </w:r>
      <w:r w:rsidRPr="00680C7C">
        <w:rPr>
          <w:b/>
          <w:lang w:eastAsia="zh-CN"/>
        </w:rPr>
        <w:t xml:space="preserve">, </w:t>
      </w:r>
      <w:r w:rsidR="00974508">
        <w:rPr>
          <w:b/>
          <w:lang w:eastAsia="zh-CN"/>
        </w:rPr>
        <w:t xml:space="preserve">if a </w:t>
      </w:r>
      <w:r w:rsidR="00974508" w:rsidRPr="00A00902">
        <w:rPr>
          <w:b/>
          <w:lang w:eastAsia="zh-CN"/>
        </w:rPr>
        <w:t xml:space="preserve">LP PUCCH </w:t>
      </w:r>
      <w:r w:rsidR="00602221">
        <w:rPr>
          <w:b/>
          <w:lang w:eastAsia="zh-CN"/>
        </w:rPr>
        <w:t xml:space="preserve">with LP HARQ-ACK </w:t>
      </w:r>
      <w:r w:rsidR="00974508" w:rsidRPr="00A00902">
        <w:rPr>
          <w:b/>
          <w:lang w:eastAsia="zh-CN"/>
        </w:rPr>
        <w:t>overlaps with a HP PUCCH PF 0/1 with HP HARQ-ACK and positive HP SR</w:t>
      </w:r>
      <w:r w:rsidR="00A00902" w:rsidRPr="00A00902">
        <w:rPr>
          <w:b/>
          <w:lang w:eastAsia="zh-CN"/>
        </w:rPr>
        <w:t>, the LP PUCCH is dropped.</w:t>
      </w:r>
    </w:p>
    <w:p w14:paraId="728B247A" w14:textId="72E6F86D" w:rsidR="0083695C" w:rsidRPr="00E256AF" w:rsidRDefault="0083695C" w:rsidP="0083695C">
      <w:pPr>
        <w:pStyle w:val="afd"/>
        <w:numPr>
          <w:ilvl w:val="0"/>
          <w:numId w:val="14"/>
        </w:numPr>
        <w:jc w:val="both"/>
        <w:rPr>
          <w:rFonts w:ascii="Times New Roman" w:hAnsi="Times New Roman"/>
          <w:b/>
          <w:sz w:val="20"/>
          <w:szCs w:val="20"/>
        </w:rPr>
      </w:pPr>
      <w:r w:rsidRPr="00E256AF">
        <w:rPr>
          <w:rFonts w:ascii="Times New Roman" w:hAnsi="Times New Roman"/>
          <w:b/>
          <w:sz w:val="20"/>
          <w:szCs w:val="20"/>
        </w:rPr>
        <w:t>No spec impact is expected.</w:t>
      </w:r>
    </w:p>
    <w:p w14:paraId="37DF0672" w14:textId="0CEA10C8" w:rsidR="00602221" w:rsidRDefault="00602221" w:rsidP="00602221">
      <w:pPr>
        <w:pStyle w:val="2"/>
        <w:spacing w:before="120" w:after="120"/>
        <w:rPr>
          <w:rFonts w:ascii="Times New Roman" w:hAnsi="Times New Roman"/>
          <w:b/>
          <w:color w:val="auto"/>
          <w:sz w:val="28"/>
          <w:szCs w:val="28"/>
          <w:lang w:eastAsia="zh-CN"/>
        </w:rPr>
      </w:pPr>
      <w:r>
        <w:rPr>
          <w:rFonts w:ascii="Times New Roman" w:hAnsi="Times New Roman"/>
          <w:b/>
          <w:color w:val="auto"/>
          <w:sz w:val="28"/>
          <w:szCs w:val="28"/>
          <w:lang w:eastAsia="zh-CN"/>
        </w:rPr>
        <w:t>Remaining issues on two overlapping channels</w:t>
      </w:r>
    </w:p>
    <w:p w14:paraId="7CED2B1E" w14:textId="5954362F" w:rsidR="00E81CBF" w:rsidRDefault="00720804" w:rsidP="00414FD8">
      <w:pPr>
        <w:jc w:val="both"/>
        <w:rPr>
          <w:lang w:eastAsia="zh-CN"/>
        </w:rPr>
      </w:pPr>
      <w:r>
        <w:rPr>
          <w:lang w:eastAsia="zh-CN"/>
        </w:rPr>
        <w:t xml:space="preserve">One remaining issue </w:t>
      </w:r>
      <w:r w:rsidR="0021040B">
        <w:rPr>
          <w:lang w:eastAsia="zh-CN"/>
        </w:rPr>
        <w:t>discussed in RAN1#10</w:t>
      </w:r>
      <w:r w:rsidR="00E81CBF">
        <w:rPr>
          <w:lang w:eastAsia="zh-CN"/>
        </w:rPr>
        <w:t>9</w:t>
      </w:r>
      <w:r w:rsidR="0021040B">
        <w:rPr>
          <w:lang w:eastAsia="zh-CN"/>
        </w:rPr>
        <w:t xml:space="preserve">e </w:t>
      </w:r>
      <w:r>
        <w:rPr>
          <w:lang w:eastAsia="zh-CN"/>
        </w:rPr>
        <w:t>for two overlapping channels is the case where a HP PUCCH with SPS PDSCH HARQ-ACK overlap</w:t>
      </w:r>
      <w:r w:rsidR="00B10263">
        <w:rPr>
          <w:lang w:eastAsia="zh-CN"/>
        </w:rPr>
        <w:t>s</w:t>
      </w:r>
      <w:r>
        <w:rPr>
          <w:lang w:eastAsia="zh-CN"/>
        </w:rPr>
        <w:t xml:space="preserve"> with a LP PUCCH with HARQ-ACK and </w:t>
      </w:r>
      <w:proofErr w:type="spellStart"/>
      <w:r w:rsidRPr="00720804">
        <w:rPr>
          <w:i/>
          <w:iCs/>
          <w:lang w:eastAsia="zh-CN"/>
        </w:rPr>
        <w:t>sps</w:t>
      </w:r>
      <w:proofErr w:type="spellEnd"/>
      <w:r w:rsidRPr="00720804">
        <w:rPr>
          <w:i/>
          <w:iCs/>
          <w:lang w:eastAsia="zh-CN"/>
        </w:rPr>
        <w:t>-PUCCH-AN-List</w:t>
      </w:r>
      <w:r w:rsidRPr="00720804">
        <w:rPr>
          <w:lang w:eastAsia="zh-CN"/>
        </w:rPr>
        <w:t xml:space="preserve"> is not provided in the second </w:t>
      </w:r>
      <w:r w:rsidRPr="00414FD8">
        <w:rPr>
          <w:i/>
          <w:lang w:eastAsia="zh-CN"/>
        </w:rPr>
        <w:t>PUCCH-config</w:t>
      </w:r>
      <w:r>
        <w:rPr>
          <w:lang w:eastAsia="zh-CN"/>
        </w:rPr>
        <w:t xml:space="preserve">. In this case, LP HARQ-ACK cannot </w:t>
      </w:r>
      <w:r w:rsidR="004D6B99">
        <w:rPr>
          <w:lang w:eastAsia="zh-CN"/>
        </w:rPr>
        <w:t xml:space="preserve">be </w:t>
      </w:r>
      <w:r>
        <w:rPr>
          <w:lang w:eastAsia="zh-CN"/>
        </w:rPr>
        <w:t>multiplexed with the HP HARQ-ACK if the total payload is larger than 2 bits.</w:t>
      </w:r>
      <w:r w:rsidR="00E81CBF">
        <w:rPr>
          <w:lang w:eastAsia="zh-CN"/>
        </w:rPr>
        <w:t xml:space="preserve"> The discussion focused on the following two options.</w:t>
      </w:r>
    </w:p>
    <w:p w14:paraId="603495B7" w14:textId="1E08A95B" w:rsidR="00E81CBF" w:rsidRDefault="00E81CBF" w:rsidP="00414FD8">
      <w:pPr>
        <w:jc w:val="both"/>
        <w:rPr>
          <w:lang w:eastAsia="zh-CN"/>
        </w:rPr>
      </w:pPr>
      <w:r>
        <w:rPr>
          <w:lang w:eastAsia="zh-CN"/>
        </w:rPr>
        <w:t xml:space="preserve">Option 1) </w:t>
      </w:r>
      <w:r w:rsidR="00DB43A3">
        <w:rPr>
          <w:lang w:eastAsia="zh-CN"/>
        </w:rPr>
        <w:t xml:space="preserve">The </w:t>
      </w:r>
      <w:r>
        <w:rPr>
          <w:lang w:eastAsia="zh-CN"/>
        </w:rPr>
        <w:t>LP HARQ-ACK is dropped.</w:t>
      </w:r>
    </w:p>
    <w:p w14:paraId="112D8719" w14:textId="0292EF37" w:rsidR="00E81CBF" w:rsidRDefault="00E81CBF" w:rsidP="00414FD8">
      <w:pPr>
        <w:jc w:val="both"/>
        <w:rPr>
          <w:lang w:eastAsia="zh-CN"/>
        </w:rPr>
      </w:pPr>
      <w:r>
        <w:rPr>
          <w:lang w:eastAsia="zh-CN"/>
        </w:rPr>
        <w:t>Option 2)</w:t>
      </w:r>
      <w:r w:rsidR="00DB43A3" w:rsidRPr="00DB43A3">
        <w:rPr>
          <w:lang w:eastAsia="zh-CN"/>
        </w:rPr>
        <w:t xml:space="preserve"> </w:t>
      </w:r>
      <w:r w:rsidR="00DB43A3">
        <w:rPr>
          <w:lang w:eastAsia="zh-CN"/>
        </w:rPr>
        <w:t>The</w:t>
      </w:r>
      <w:r>
        <w:rPr>
          <w:lang w:eastAsia="zh-CN"/>
        </w:rPr>
        <w:t xml:space="preserve"> LP HARQ-ACK is dropped when the </w:t>
      </w:r>
      <w:r w:rsidR="00DB43A3">
        <w:rPr>
          <w:lang w:eastAsia="zh-CN"/>
        </w:rPr>
        <w:t xml:space="preserve">LP </w:t>
      </w:r>
      <w:r>
        <w:rPr>
          <w:lang w:eastAsia="zh-CN"/>
        </w:rPr>
        <w:t xml:space="preserve">HARQ-ACK only corresponds to SPS PDSCH(s). It is not allowed that </w:t>
      </w:r>
      <w:r w:rsidR="00DB43A3">
        <w:rPr>
          <w:lang w:eastAsia="zh-CN"/>
        </w:rPr>
        <w:t>the LP HARQ-ACK with a PDCCH overlaps with the HP HARQ-ACK.</w:t>
      </w:r>
    </w:p>
    <w:p w14:paraId="4E7AAEE9" w14:textId="20901F36" w:rsidR="00E81CBF" w:rsidRDefault="00E81CBF" w:rsidP="00414FD8">
      <w:pPr>
        <w:jc w:val="both"/>
        <w:rPr>
          <w:lang w:eastAsia="zh-CN"/>
        </w:rPr>
      </w:pPr>
      <w:r>
        <w:rPr>
          <w:lang w:eastAsia="zh-CN"/>
        </w:rPr>
        <w:t xml:space="preserve">Option 1 is </w:t>
      </w:r>
      <w:r w:rsidR="004D6B99">
        <w:rPr>
          <w:lang w:eastAsia="zh-CN"/>
        </w:rPr>
        <w:t xml:space="preserve">a </w:t>
      </w:r>
      <w:r>
        <w:rPr>
          <w:lang w:eastAsia="zh-CN"/>
        </w:rPr>
        <w:t xml:space="preserve">simple and unified solution for </w:t>
      </w:r>
      <w:r w:rsidR="004D6B99">
        <w:rPr>
          <w:lang w:eastAsia="zh-CN"/>
        </w:rPr>
        <w:t xml:space="preserve">both </w:t>
      </w:r>
      <w:r>
        <w:rPr>
          <w:lang w:eastAsia="zh-CN"/>
        </w:rPr>
        <w:t>DG PDSCH and SPS PDSCH</w:t>
      </w:r>
      <w:r w:rsidR="00DB43A3">
        <w:rPr>
          <w:lang w:eastAsia="zh-CN"/>
        </w:rPr>
        <w:t xml:space="preserve">. Option 2 brings additional restrictions on </w:t>
      </w:r>
      <w:proofErr w:type="spellStart"/>
      <w:r w:rsidR="00DB43A3">
        <w:rPr>
          <w:lang w:eastAsia="zh-CN"/>
        </w:rPr>
        <w:t>gNB</w:t>
      </w:r>
      <w:proofErr w:type="spellEnd"/>
      <w:r w:rsidR="00DB43A3">
        <w:rPr>
          <w:lang w:eastAsia="zh-CN"/>
        </w:rPr>
        <w:t xml:space="preserve"> scheduling and thus is not preferred. For example, a HP SPS HARQ-ACK can be overridden by HP DG HARQ-ACK and the LP HARQ-ACK can be multiplexed with DG HARQ-ACK. In another example, both the LP HARQ-ACK and the HP HARQ-ACK can be multiplexed in a PUSCH. </w:t>
      </w:r>
      <w:r w:rsidR="00266D5A">
        <w:rPr>
          <w:lang w:eastAsia="zh-CN"/>
        </w:rPr>
        <w:t xml:space="preserve">If Option 2 is adopted, neither of the above case would be allowed. </w:t>
      </w:r>
      <w:r w:rsidR="00DB43A3">
        <w:rPr>
          <w:lang w:eastAsia="zh-CN"/>
        </w:rPr>
        <w:t>Therefore, there is no need to put additional restriction for dynamically scheduled LP HARQ-ACK.</w:t>
      </w:r>
    </w:p>
    <w:p w14:paraId="06C4E667" w14:textId="10160E91" w:rsidR="00720804" w:rsidRDefault="00720804" w:rsidP="00720804">
      <w:pPr>
        <w:spacing w:afterLines="100" w:after="240" w:line="240" w:lineRule="auto"/>
        <w:jc w:val="both"/>
        <w:rPr>
          <w:lang w:eastAsia="zh-CN"/>
        </w:rPr>
      </w:pPr>
      <w:r w:rsidRPr="009A647D">
        <w:rPr>
          <w:rFonts w:eastAsia="等线"/>
          <w:b/>
          <w:lang w:val="en-US" w:eastAsia="zh-CN"/>
        </w:rPr>
        <w:t xml:space="preserve">Proposal </w:t>
      </w:r>
      <w:r w:rsidR="00E256AF">
        <w:rPr>
          <w:rFonts w:eastAsia="等线"/>
          <w:b/>
          <w:lang w:val="en-US" w:eastAsia="zh-CN"/>
        </w:rPr>
        <w:t>2</w:t>
      </w:r>
      <w:r w:rsidRPr="009A647D">
        <w:rPr>
          <w:rFonts w:eastAsia="等线"/>
          <w:b/>
          <w:lang w:val="en-US" w:eastAsia="zh-CN"/>
        </w:rPr>
        <w:t xml:space="preserve">: </w:t>
      </w:r>
      <w:r w:rsidRPr="009A647D">
        <w:rPr>
          <w:b/>
          <w:lang w:eastAsia="zh-CN"/>
        </w:rPr>
        <w:t xml:space="preserve">For </w:t>
      </w:r>
      <w:r w:rsidRPr="009A647D">
        <w:rPr>
          <w:rFonts w:eastAsiaTheme="minorEastAsia"/>
          <w:b/>
          <w:lang w:eastAsia="ko-KR"/>
        </w:rPr>
        <w:t xml:space="preserve">resolving </w:t>
      </w:r>
      <w:r w:rsidRPr="009B132A">
        <w:rPr>
          <w:rFonts w:eastAsiaTheme="minorEastAsia"/>
          <w:b/>
          <w:lang w:eastAsia="ko-KR"/>
        </w:rPr>
        <w:t xml:space="preserve">collision of </w:t>
      </w:r>
      <w:r>
        <w:rPr>
          <w:rFonts w:eastAsiaTheme="minorEastAsia"/>
          <w:b/>
          <w:lang w:eastAsia="ko-KR"/>
        </w:rPr>
        <w:t xml:space="preserve">two </w:t>
      </w:r>
      <w:r w:rsidRPr="009B132A">
        <w:rPr>
          <w:rFonts w:eastAsiaTheme="minorEastAsia"/>
          <w:b/>
          <w:lang w:eastAsia="ko-KR"/>
        </w:rPr>
        <w:t>overlapping</w:t>
      </w:r>
      <w:r w:rsidRPr="009A647D">
        <w:rPr>
          <w:b/>
          <w:lang w:eastAsia="zh-CN"/>
        </w:rPr>
        <w:t xml:space="preserve"> PUCCHs w</w:t>
      </w:r>
      <w:r w:rsidRPr="00720804">
        <w:rPr>
          <w:rFonts w:eastAsiaTheme="minorEastAsia"/>
          <w:b/>
          <w:lang w:eastAsia="ko-KR"/>
        </w:rPr>
        <w:t>ith different priorities in R17, if a HP PUCCH with SPS PDSCH HARQ-ACK overlap</w:t>
      </w:r>
      <w:r w:rsidR="00CC069B">
        <w:rPr>
          <w:rFonts w:eastAsiaTheme="minorEastAsia"/>
          <w:b/>
          <w:lang w:eastAsia="ko-KR"/>
        </w:rPr>
        <w:t>s</w:t>
      </w:r>
      <w:r w:rsidRPr="00720804">
        <w:rPr>
          <w:rFonts w:eastAsiaTheme="minorEastAsia"/>
          <w:b/>
          <w:lang w:eastAsia="ko-KR"/>
        </w:rPr>
        <w:t xml:space="preserve"> with a LP PUCCH with HARQ-ACK </w:t>
      </w:r>
      <w:r w:rsidR="00CC069B">
        <w:rPr>
          <w:rFonts w:eastAsiaTheme="minorEastAsia"/>
          <w:b/>
          <w:lang w:eastAsia="ko-KR"/>
        </w:rPr>
        <w:t xml:space="preserve">and </w:t>
      </w:r>
      <w:proofErr w:type="spellStart"/>
      <w:r w:rsidRPr="00414FD8">
        <w:rPr>
          <w:rFonts w:eastAsiaTheme="minorEastAsia"/>
          <w:b/>
          <w:i/>
          <w:lang w:eastAsia="ko-KR"/>
        </w:rPr>
        <w:t>sps</w:t>
      </w:r>
      <w:proofErr w:type="spellEnd"/>
      <w:r w:rsidRPr="00414FD8">
        <w:rPr>
          <w:rFonts w:eastAsiaTheme="minorEastAsia"/>
          <w:b/>
          <w:i/>
          <w:lang w:eastAsia="ko-KR"/>
        </w:rPr>
        <w:t>-PUCCH-AN-List</w:t>
      </w:r>
      <w:r w:rsidRPr="00720804">
        <w:rPr>
          <w:rFonts w:eastAsiaTheme="minorEastAsia"/>
          <w:b/>
          <w:lang w:eastAsia="ko-KR"/>
        </w:rPr>
        <w:t xml:space="preserve"> is not provided in the second </w:t>
      </w:r>
      <w:r w:rsidRPr="00414FD8">
        <w:rPr>
          <w:rFonts w:eastAsiaTheme="minorEastAsia"/>
          <w:b/>
          <w:i/>
          <w:lang w:eastAsia="ko-KR"/>
        </w:rPr>
        <w:t>PUCCH-config</w:t>
      </w:r>
      <w:r w:rsidRPr="00720804">
        <w:rPr>
          <w:rFonts w:eastAsiaTheme="minorEastAsia"/>
          <w:b/>
          <w:lang w:eastAsia="ko-KR"/>
        </w:rPr>
        <w:t>, the LP PUCCH is dropped.</w:t>
      </w:r>
      <w:r w:rsidR="00947E82">
        <w:rPr>
          <w:rFonts w:eastAsiaTheme="minorEastAsia"/>
          <w:b/>
          <w:lang w:eastAsia="ko-KR"/>
        </w:rPr>
        <w:t xml:space="preserve"> </w:t>
      </w:r>
      <w:r w:rsidR="00947E82" w:rsidRPr="00653F7A">
        <w:rPr>
          <w:rFonts w:eastAsiaTheme="minorEastAsia"/>
          <w:b/>
          <w:lang w:eastAsia="ko-KR"/>
        </w:rPr>
        <w:t>Adopt Draft CR for overlapping of a HP PUCCH with SPS PDSCH HARQ-ACK and a LP PUCCH with HARQ-ACK.</w:t>
      </w:r>
    </w:p>
    <w:p w14:paraId="3D858751" w14:textId="77777777" w:rsidR="000F699D" w:rsidRPr="009A647D" w:rsidRDefault="00A213D3" w:rsidP="00F660CF">
      <w:pPr>
        <w:pStyle w:val="1"/>
        <w:spacing w:before="0" w:after="60"/>
        <w:ind w:left="432" w:hanging="432"/>
        <w:jc w:val="both"/>
        <w:rPr>
          <w:rFonts w:ascii="Times New Roman" w:hAnsi="Times New Roman"/>
          <w:b/>
          <w:sz w:val="32"/>
          <w:szCs w:val="32"/>
          <w:lang w:val="en-US" w:eastAsia="ko-KR"/>
        </w:rPr>
      </w:pPr>
      <w:r w:rsidRPr="009A647D">
        <w:rPr>
          <w:rFonts w:ascii="Times New Roman" w:hAnsi="Times New Roman"/>
          <w:b/>
          <w:sz w:val="32"/>
          <w:szCs w:val="32"/>
          <w:lang w:val="en-US" w:eastAsia="ko-KR"/>
        </w:rPr>
        <w:t>Conclusion</w:t>
      </w:r>
      <w:r w:rsidR="008E2FA7" w:rsidRPr="009A647D">
        <w:rPr>
          <w:rFonts w:ascii="Times New Roman" w:hAnsi="Times New Roman"/>
          <w:b/>
          <w:sz w:val="32"/>
          <w:szCs w:val="32"/>
          <w:lang w:val="en-US" w:eastAsia="ko-KR"/>
        </w:rPr>
        <w:t>s</w:t>
      </w:r>
    </w:p>
    <w:p w14:paraId="46A4F1C9" w14:textId="733D6CB3" w:rsidR="00D80B55" w:rsidRDefault="003D24D2" w:rsidP="00062485">
      <w:pPr>
        <w:spacing w:afterLines="100" w:after="240"/>
        <w:jc w:val="both"/>
        <w:rPr>
          <w:rFonts w:eastAsiaTheme="minorEastAsia"/>
          <w:lang w:eastAsia="ko-KR"/>
        </w:rPr>
      </w:pPr>
      <w:r w:rsidRPr="009A647D">
        <w:rPr>
          <w:rFonts w:eastAsiaTheme="minorEastAsia"/>
          <w:lang w:eastAsia="ko-KR"/>
        </w:rPr>
        <w:t>This contribution discusses the</w:t>
      </w:r>
      <w:r w:rsidR="006829DC" w:rsidRPr="009A647D">
        <w:rPr>
          <w:rFonts w:eastAsiaTheme="minorEastAsia"/>
          <w:lang w:eastAsia="ko-KR"/>
        </w:rPr>
        <w:t xml:space="preserve"> remaining</w:t>
      </w:r>
      <w:r w:rsidRPr="009A647D">
        <w:rPr>
          <w:rFonts w:eastAsiaTheme="minorEastAsia"/>
          <w:lang w:eastAsia="ko-KR"/>
        </w:rPr>
        <w:t xml:space="preserve"> issues related to intra-UE multiplexing and prioritization of traffic with different priorities. The proposals are summarized below.</w:t>
      </w:r>
    </w:p>
    <w:p w14:paraId="705B051C" w14:textId="77777777" w:rsidR="00E256AF" w:rsidRDefault="00E256AF" w:rsidP="00E256AF">
      <w:pPr>
        <w:jc w:val="both"/>
        <w:rPr>
          <w:b/>
          <w:lang w:eastAsia="zh-CN"/>
        </w:rPr>
      </w:pPr>
      <w:r w:rsidRPr="00680C7C">
        <w:rPr>
          <w:b/>
          <w:lang w:eastAsia="zh-CN"/>
        </w:rPr>
        <w:t>Propos</w:t>
      </w:r>
      <w:r>
        <w:rPr>
          <w:b/>
          <w:lang w:eastAsia="zh-CN"/>
        </w:rPr>
        <w:t>al 1</w:t>
      </w:r>
      <w:r w:rsidRPr="00680C7C">
        <w:rPr>
          <w:b/>
          <w:lang w:eastAsia="zh-CN"/>
        </w:rPr>
        <w:t xml:space="preserve">: </w:t>
      </w:r>
      <w:r w:rsidRPr="00680C7C">
        <w:rPr>
          <w:rFonts w:hint="eastAsia"/>
          <w:b/>
          <w:lang w:eastAsia="zh-CN"/>
        </w:rPr>
        <w:t>For r</w:t>
      </w:r>
      <w:r w:rsidRPr="00680C7C">
        <w:rPr>
          <w:b/>
          <w:lang w:eastAsia="zh-CN"/>
        </w:rPr>
        <w:t>esolv</w:t>
      </w:r>
      <w:r w:rsidRPr="00680C7C">
        <w:rPr>
          <w:rFonts w:hint="eastAsia"/>
          <w:b/>
          <w:lang w:eastAsia="zh-CN"/>
        </w:rPr>
        <w:t>ing</w:t>
      </w:r>
      <w:r w:rsidRPr="00680C7C">
        <w:rPr>
          <w:b/>
          <w:lang w:eastAsia="zh-CN"/>
        </w:rPr>
        <w:t xml:space="preserve"> collision </w:t>
      </w:r>
      <w:r w:rsidRPr="00680C7C">
        <w:rPr>
          <w:rFonts w:hint="eastAsia"/>
          <w:b/>
          <w:lang w:eastAsia="zh-CN"/>
        </w:rPr>
        <w:t xml:space="preserve">of </w:t>
      </w:r>
      <w:r w:rsidRPr="00680C7C">
        <w:rPr>
          <w:b/>
          <w:lang w:eastAsia="zh-CN"/>
        </w:rPr>
        <w:t>PUCCHs of different priorities</w:t>
      </w:r>
      <w:r w:rsidRPr="00A00902">
        <w:rPr>
          <w:b/>
          <w:lang w:eastAsia="zh-CN"/>
        </w:rPr>
        <w:t xml:space="preserve"> in step 2.1</w:t>
      </w:r>
      <w:r w:rsidRPr="00680C7C">
        <w:rPr>
          <w:b/>
          <w:lang w:eastAsia="zh-CN"/>
        </w:rPr>
        <w:t xml:space="preserve">, </w:t>
      </w:r>
      <w:r>
        <w:rPr>
          <w:b/>
          <w:lang w:eastAsia="zh-CN"/>
        </w:rPr>
        <w:t xml:space="preserve">if a </w:t>
      </w:r>
      <w:r w:rsidRPr="00A00902">
        <w:rPr>
          <w:b/>
          <w:lang w:eastAsia="zh-CN"/>
        </w:rPr>
        <w:t xml:space="preserve">LP PUCCH </w:t>
      </w:r>
      <w:r>
        <w:rPr>
          <w:b/>
          <w:lang w:eastAsia="zh-CN"/>
        </w:rPr>
        <w:t xml:space="preserve">with LP HARQ-ACK </w:t>
      </w:r>
      <w:r w:rsidRPr="00A00902">
        <w:rPr>
          <w:b/>
          <w:lang w:eastAsia="zh-CN"/>
        </w:rPr>
        <w:t>overlaps with a HP PUCCH PF 0/1 with HP HARQ-ACK and positive HP SR, the LP PUCCH is dropped.</w:t>
      </w:r>
    </w:p>
    <w:p w14:paraId="168004AB" w14:textId="76C88D6D" w:rsidR="00871E91" w:rsidRPr="00E256AF" w:rsidRDefault="00E256AF" w:rsidP="00D82E5D">
      <w:pPr>
        <w:pStyle w:val="afd"/>
        <w:numPr>
          <w:ilvl w:val="0"/>
          <w:numId w:val="14"/>
        </w:numPr>
        <w:spacing w:afterLines="100" w:after="240"/>
        <w:jc w:val="both"/>
        <w:rPr>
          <w:rFonts w:eastAsiaTheme="minorEastAsia"/>
          <w:lang w:eastAsia="ko-KR"/>
        </w:rPr>
      </w:pPr>
      <w:r w:rsidRPr="00E256AF">
        <w:rPr>
          <w:rFonts w:ascii="Times New Roman" w:hAnsi="Times New Roman"/>
          <w:b/>
          <w:sz w:val="20"/>
          <w:szCs w:val="20"/>
        </w:rPr>
        <w:t>No spec impact is expected.</w:t>
      </w:r>
    </w:p>
    <w:p w14:paraId="12B655E2" w14:textId="1BD73838" w:rsidR="00E256AF" w:rsidRDefault="00E256AF" w:rsidP="00E256AF">
      <w:pPr>
        <w:spacing w:afterLines="100" w:after="240" w:line="240" w:lineRule="auto"/>
        <w:jc w:val="both"/>
        <w:rPr>
          <w:lang w:eastAsia="zh-CN"/>
        </w:rPr>
      </w:pPr>
      <w:r w:rsidRPr="009A647D">
        <w:rPr>
          <w:rFonts w:eastAsia="等线"/>
          <w:b/>
          <w:lang w:val="en-US" w:eastAsia="zh-CN"/>
        </w:rPr>
        <w:t xml:space="preserve">Proposal </w:t>
      </w:r>
      <w:r>
        <w:rPr>
          <w:rFonts w:eastAsia="等线"/>
          <w:b/>
          <w:lang w:val="en-US" w:eastAsia="zh-CN"/>
        </w:rPr>
        <w:t>2</w:t>
      </w:r>
      <w:r w:rsidRPr="009A647D">
        <w:rPr>
          <w:rFonts w:eastAsia="等线"/>
          <w:b/>
          <w:lang w:val="en-US" w:eastAsia="zh-CN"/>
        </w:rPr>
        <w:t xml:space="preserve">: </w:t>
      </w:r>
      <w:r w:rsidRPr="009A647D">
        <w:rPr>
          <w:b/>
          <w:lang w:eastAsia="zh-CN"/>
        </w:rPr>
        <w:t xml:space="preserve">For </w:t>
      </w:r>
      <w:r w:rsidRPr="009A647D">
        <w:rPr>
          <w:rFonts w:eastAsiaTheme="minorEastAsia"/>
          <w:b/>
          <w:lang w:eastAsia="ko-KR"/>
        </w:rPr>
        <w:t xml:space="preserve">resolving </w:t>
      </w:r>
      <w:r w:rsidRPr="009B132A">
        <w:rPr>
          <w:rFonts w:eastAsiaTheme="minorEastAsia"/>
          <w:b/>
          <w:lang w:eastAsia="ko-KR"/>
        </w:rPr>
        <w:t xml:space="preserve">collision of </w:t>
      </w:r>
      <w:r>
        <w:rPr>
          <w:rFonts w:eastAsiaTheme="minorEastAsia"/>
          <w:b/>
          <w:lang w:eastAsia="ko-KR"/>
        </w:rPr>
        <w:t xml:space="preserve">two </w:t>
      </w:r>
      <w:r w:rsidRPr="009B132A">
        <w:rPr>
          <w:rFonts w:eastAsiaTheme="minorEastAsia"/>
          <w:b/>
          <w:lang w:eastAsia="ko-KR"/>
        </w:rPr>
        <w:t>overlapping</w:t>
      </w:r>
      <w:r w:rsidRPr="009A647D">
        <w:rPr>
          <w:b/>
          <w:lang w:eastAsia="zh-CN"/>
        </w:rPr>
        <w:t xml:space="preserve"> PUCCHs w</w:t>
      </w:r>
      <w:r w:rsidRPr="00720804">
        <w:rPr>
          <w:rFonts w:eastAsiaTheme="minorEastAsia"/>
          <w:b/>
          <w:lang w:eastAsia="ko-KR"/>
        </w:rPr>
        <w:t>ith different priorities in R17, if a HP PUCCH with SPS PDSCH HARQ-ACK overlap</w:t>
      </w:r>
      <w:r>
        <w:rPr>
          <w:rFonts w:eastAsiaTheme="minorEastAsia"/>
          <w:b/>
          <w:lang w:eastAsia="ko-KR"/>
        </w:rPr>
        <w:t>s</w:t>
      </w:r>
      <w:r w:rsidRPr="00720804">
        <w:rPr>
          <w:rFonts w:eastAsiaTheme="minorEastAsia"/>
          <w:b/>
          <w:lang w:eastAsia="ko-KR"/>
        </w:rPr>
        <w:t xml:space="preserve"> with a LP PUCCH with HARQ-ACK </w:t>
      </w:r>
      <w:r>
        <w:rPr>
          <w:rFonts w:eastAsiaTheme="minorEastAsia"/>
          <w:b/>
          <w:lang w:eastAsia="ko-KR"/>
        </w:rPr>
        <w:t xml:space="preserve">and </w:t>
      </w:r>
      <w:proofErr w:type="spellStart"/>
      <w:r w:rsidRPr="00414FD8">
        <w:rPr>
          <w:rFonts w:eastAsiaTheme="minorEastAsia"/>
          <w:b/>
          <w:i/>
          <w:lang w:eastAsia="ko-KR"/>
        </w:rPr>
        <w:t>sps</w:t>
      </w:r>
      <w:proofErr w:type="spellEnd"/>
      <w:r w:rsidRPr="00414FD8">
        <w:rPr>
          <w:rFonts w:eastAsiaTheme="minorEastAsia"/>
          <w:b/>
          <w:i/>
          <w:lang w:eastAsia="ko-KR"/>
        </w:rPr>
        <w:t>-PUCCH-AN-List</w:t>
      </w:r>
      <w:r w:rsidRPr="00720804">
        <w:rPr>
          <w:rFonts w:eastAsiaTheme="minorEastAsia"/>
          <w:b/>
          <w:lang w:eastAsia="ko-KR"/>
        </w:rPr>
        <w:t xml:space="preserve"> is not provided in the second </w:t>
      </w:r>
      <w:r w:rsidRPr="00414FD8">
        <w:rPr>
          <w:rFonts w:eastAsiaTheme="minorEastAsia"/>
          <w:b/>
          <w:i/>
          <w:lang w:eastAsia="ko-KR"/>
        </w:rPr>
        <w:t>PUCCH-config</w:t>
      </w:r>
      <w:r w:rsidRPr="00720804">
        <w:rPr>
          <w:rFonts w:eastAsiaTheme="minorEastAsia"/>
          <w:b/>
          <w:lang w:eastAsia="ko-KR"/>
        </w:rPr>
        <w:t>, the LP PUCCH is dropped.</w:t>
      </w:r>
      <w:r w:rsidR="00947E82">
        <w:rPr>
          <w:rFonts w:eastAsiaTheme="minorEastAsia"/>
          <w:b/>
          <w:lang w:eastAsia="ko-KR"/>
        </w:rPr>
        <w:t xml:space="preserve"> Adopt </w:t>
      </w:r>
      <w:r w:rsidR="00947E82" w:rsidRPr="00947E82">
        <w:rPr>
          <w:rFonts w:eastAsiaTheme="minorEastAsia"/>
          <w:b/>
          <w:lang w:eastAsia="ko-KR"/>
        </w:rPr>
        <w:t>Draft CR for overlapping of a HP PUCCH with SPS PDSCH HARQ-ACK and a LP PUCCH with HARQ-ACK</w:t>
      </w:r>
      <w:r w:rsidR="00947E82">
        <w:rPr>
          <w:rFonts w:eastAsiaTheme="minorEastAsia"/>
          <w:b/>
          <w:lang w:eastAsia="ko-KR"/>
        </w:rPr>
        <w:t>.</w:t>
      </w:r>
    </w:p>
    <w:p w14:paraId="52D36429" w14:textId="3963DDB2" w:rsidR="00E256AF" w:rsidRDefault="00E256AF" w:rsidP="00062485">
      <w:pPr>
        <w:spacing w:afterLines="100" w:after="240"/>
        <w:jc w:val="both"/>
        <w:rPr>
          <w:rFonts w:eastAsiaTheme="minorEastAsia"/>
          <w:lang w:eastAsia="ko-KR"/>
        </w:rPr>
      </w:pPr>
      <w:r>
        <w:rPr>
          <w:rFonts w:eastAsiaTheme="minorEastAsia"/>
          <w:lang w:eastAsia="ko-KR"/>
        </w:rPr>
        <w:t>The following conclusion is proposed.</w:t>
      </w:r>
    </w:p>
    <w:p w14:paraId="7F5982EA" w14:textId="77777777" w:rsidR="00E256AF" w:rsidRPr="0083695C" w:rsidRDefault="00E256AF" w:rsidP="00E256AF">
      <w:pPr>
        <w:jc w:val="both"/>
        <w:rPr>
          <w:b/>
          <w:lang w:eastAsia="zh-CN"/>
        </w:rPr>
      </w:pPr>
      <w:r w:rsidRPr="0083695C">
        <w:rPr>
          <w:b/>
          <w:lang w:eastAsia="zh-CN"/>
        </w:rPr>
        <w:t>Proposed conclusion: If a HP PUCCH</w:t>
      </w:r>
      <w:r>
        <w:rPr>
          <w:b/>
          <w:lang w:eastAsia="zh-CN"/>
        </w:rPr>
        <w:t xml:space="preserve"> format 0/1</w:t>
      </w:r>
      <w:r w:rsidRPr="0083695C">
        <w:rPr>
          <w:b/>
          <w:lang w:eastAsia="zh-CN"/>
        </w:rPr>
        <w:t xml:space="preserve"> with HARQ-ACK overlaps with at least one HP PUCCH with negative SR and the HP PUCCH with HARQ-ACK does not overlap with a HP PUCCH with positive SR in Step 1, if the HP PUCCH with HARQ-ACK overlaps with a LP PUCCH with HARQ-ACK in Step 2, UE behaviour is the same as if the HP PUCCH with HARQ-ACK does not overlap with any HP PUCCH with SR in Step 1.</w:t>
      </w:r>
    </w:p>
    <w:p w14:paraId="473CB787" w14:textId="07BFD079" w:rsidR="00E256AF" w:rsidRDefault="00266593" w:rsidP="00266593">
      <w:pPr>
        <w:pStyle w:val="1"/>
        <w:spacing w:before="0" w:after="60"/>
        <w:ind w:left="432" w:hanging="432"/>
        <w:jc w:val="both"/>
        <w:rPr>
          <w:rFonts w:ascii="Times New Roman" w:hAnsi="Times New Roman"/>
          <w:b/>
          <w:sz w:val="32"/>
          <w:szCs w:val="32"/>
          <w:lang w:val="en-US" w:eastAsia="ko-KR"/>
        </w:rPr>
      </w:pPr>
      <w:r w:rsidRPr="00266593">
        <w:rPr>
          <w:rFonts w:ascii="Times New Roman" w:hAnsi="Times New Roman"/>
          <w:b/>
          <w:sz w:val="32"/>
          <w:szCs w:val="32"/>
          <w:lang w:val="en-US" w:eastAsia="ko-KR"/>
        </w:rPr>
        <w:t>Reference</w:t>
      </w:r>
    </w:p>
    <w:p w14:paraId="06672D6E" w14:textId="77777777" w:rsidR="00266593" w:rsidRPr="00266593" w:rsidRDefault="00266593" w:rsidP="00266593">
      <w:pPr>
        <w:pStyle w:val="a4"/>
        <w:tabs>
          <w:tab w:val="left" w:pos="1800"/>
        </w:tabs>
        <w:rPr>
          <w:rFonts w:ascii="Times New Roman" w:hAnsi="Times New Roman"/>
          <w:b w:val="0"/>
          <w:bCs/>
          <w:sz w:val="20"/>
        </w:rPr>
      </w:pPr>
      <w:r w:rsidRPr="00266593">
        <w:rPr>
          <w:rFonts w:ascii="Times New Roman" w:hAnsi="Times New Roman"/>
          <w:b w:val="0"/>
          <w:bCs/>
          <w:sz w:val="20"/>
          <w:lang w:val="en-US" w:eastAsia="ko-KR"/>
        </w:rPr>
        <w:t xml:space="preserve">[1] </w:t>
      </w:r>
      <w:r w:rsidRPr="00266593">
        <w:rPr>
          <w:rFonts w:ascii="Times New Roman" w:hAnsi="Times New Roman"/>
          <w:b w:val="0"/>
          <w:bCs/>
          <w:sz w:val="20"/>
        </w:rPr>
        <w:t xml:space="preserve">R1-2205306, </w:t>
      </w:r>
      <w:bookmarkStart w:id="13" w:name="_Hlk79982885"/>
      <w:r w:rsidRPr="00266593">
        <w:rPr>
          <w:rFonts w:ascii="Times New Roman" w:hAnsi="Times New Roman"/>
          <w:b w:val="0"/>
          <w:bCs/>
          <w:sz w:val="20"/>
        </w:rPr>
        <w:t xml:space="preserve">Summary#2 of email thread </w:t>
      </w:r>
      <w:bookmarkEnd w:id="13"/>
      <w:r w:rsidRPr="00266593">
        <w:rPr>
          <w:rFonts w:ascii="Times New Roman" w:hAnsi="Times New Roman"/>
          <w:b w:val="0"/>
          <w:bCs/>
          <w:sz w:val="20"/>
        </w:rPr>
        <w:t>[109-e-R17-IIoT-URLLC-03]</w:t>
      </w:r>
    </w:p>
    <w:p w14:paraId="64AD7265" w14:textId="3F46763B" w:rsidR="00266593" w:rsidRPr="00266593" w:rsidRDefault="00266593" w:rsidP="00266593">
      <w:pPr>
        <w:rPr>
          <w:lang w:eastAsia="ko-KR"/>
        </w:rPr>
      </w:pPr>
    </w:p>
    <w:sectPr w:rsidR="00266593" w:rsidRPr="00266593" w:rsidSect="00CC2686">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F1E46" w14:textId="77777777" w:rsidR="00861DB4" w:rsidRDefault="00861DB4">
      <w:r>
        <w:separator/>
      </w:r>
    </w:p>
  </w:endnote>
  <w:endnote w:type="continuationSeparator" w:id="0">
    <w:p w14:paraId="07C4ED37" w14:textId="77777777" w:rsidR="00861DB4" w:rsidRDefault="00861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298B" w14:textId="4F444EFE" w:rsidR="0049141E" w:rsidRDefault="0049141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627294">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7AB06" w14:textId="77777777" w:rsidR="00861DB4" w:rsidRDefault="00861DB4">
      <w:r>
        <w:separator/>
      </w:r>
    </w:p>
  </w:footnote>
  <w:footnote w:type="continuationSeparator" w:id="0">
    <w:p w14:paraId="4CD7BEF7" w14:textId="77777777" w:rsidR="00861DB4" w:rsidRDefault="00861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AC04" w14:textId="77777777" w:rsidR="0049141E" w:rsidRDefault="004914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1655F2"/>
    <w:multiLevelType w:val="hybridMultilevel"/>
    <w:tmpl w:val="7A302AA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C70D934"/>
    <w:lvl w:ilvl="0">
      <w:start w:val="1"/>
      <w:numFmt w:val="decimal"/>
      <w:pStyle w:val="1"/>
      <w:lvlText w:val="%1"/>
      <w:lvlJc w:val="left"/>
      <w:pPr>
        <w:ind w:left="1251" w:hanging="400"/>
      </w:pPr>
      <w:rPr>
        <w:rFonts w:hint="eastAsia"/>
        <w:b/>
        <w:sz w:val="32"/>
        <w:szCs w:val="32"/>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8"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11"/>
  </w:num>
  <w:num w:numId="4">
    <w:abstractNumId w:val="17"/>
  </w:num>
  <w:num w:numId="5">
    <w:abstractNumId w:val="6"/>
  </w:num>
  <w:num w:numId="6">
    <w:abstractNumId w:val="20"/>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
  </w:num>
  <w:num w:numId="10">
    <w:abstractNumId w:val="16"/>
  </w:num>
  <w:num w:numId="11">
    <w:abstractNumId w:val="9"/>
  </w:num>
  <w:num w:numId="12">
    <w:abstractNumId w:val="13"/>
  </w:num>
  <w:num w:numId="13">
    <w:abstractNumId w:val="4"/>
  </w:num>
  <w:num w:numId="14">
    <w:abstractNumId w:val="15"/>
  </w:num>
  <w:num w:numId="15">
    <w:abstractNumId w:val="2"/>
  </w:num>
  <w:num w:numId="16">
    <w:abstractNumId w:val="19"/>
  </w:num>
  <w:num w:numId="17">
    <w:abstractNumId w:val="5"/>
  </w:num>
  <w:num w:numId="18">
    <w:abstractNumId w:val="3"/>
  </w:num>
  <w:num w:numId="19">
    <w:abstractNumId w:val="15"/>
  </w:num>
  <w:num w:numId="20">
    <w:abstractNumId w:val="21"/>
  </w:num>
  <w:num w:numId="21">
    <w:abstractNumId w:val="8"/>
  </w:num>
  <w:num w:numId="22">
    <w:abstractNumId w:val="5"/>
  </w:num>
  <w:num w:numId="23">
    <w:abstractNumId w:val="18"/>
  </w:num>
  <w:num w:numId="24">
    <w:abstractNumId w:val="14"/>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1B5"/>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7F0"/>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B06"/>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A5F"/>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4A4"/>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96"/>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242"/>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C59"/>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984"/>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77B"/>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14E"/>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80D"/>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6E"/>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3EE6"/>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328"/>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EE5"/>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3A9"/>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CE5"/>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402"/>
    <w:rsid w:val="001815DB"/>
    <w:rsid w:val="00181851"/>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EAF"/>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7B"/>
    <w:rsid w:val="001C6EDD"/>
    <w:rsid w:val="001C7259"/>
    <w:rsid w:val="001C7345"/>
    <w:rsid w:val="001C743D"/>
    <w:rsid w:val="001C7442"/>
    <w:rsid w:val="001C7443"/>
    <w:rsid w:val="001C753B"/>
    <w:rsid w:val="001C7603"/>
    <w:rsid w:val="001C76D2"/>
    <w:rsid w:val="001C77AA"/>
    <w:rsid w:val="001C77B8"/>
    <w:rsid w:val="001C7A3A"/>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66"/>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4A1"/>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30"/>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3A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5FEA"/>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40B"/>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19"/>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9A3"/>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88"/>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804"/>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B4A"/>
    <w:rsid w:val="00255C47"/>
    <w:rsid w:val="00255E24"/>
    <w:rsid w:val="00255E71"/>
    <w:rsid w:val="0025609F"/>
    <w:rsid w:val="00256143"/>
    <w:rsid w:val="0025638F"/>
    <w:rsid w:val="00256429"/>
    <w:rsid w:val="00256461"/>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93"/>
    <w:rsid w:val="002665F0"/>
    <w:rsid w:val="002667E6"/>
    <w:rsid w:val="00266A1F"/>
    <w:rsid w:val="00266B02"/>
    <w:rsid w:val="00266D5A"/>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472"/>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099"/>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30F"/>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634"/>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385"/>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513"/>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5C"/>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1B2"/>
    <w:rsid w:val="002D32A5"/>
    <w:rsid w:val="002D3346"/>
    <w:rsid w:val="002D34A6"/>
    <w:rsid w:val="002D353B"/>
    <w:rsid w:val="002D36D1"/>
    <w:rsid w:val="002D38BC"/>
    <w:rsid w:val="002D38CC"/>
    <w:rsid w:val="002D392B"/>
    <w:rsid w:val="002D4017"/>
    <w:rsid w:val="002D4095"/>
    <w:rsid w:val="002D413E"/>
    <w:rsid w:val="002D42EF"/>
    <w:rsid w:val="002D4335"/>
    <w:rsid w:val="002D4383"/>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CF4"/>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37B"/>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A2"/>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1F60"/>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6B4E"/>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1FAC"/>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03C"/>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C6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71B"/>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33"/>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2E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1A"/>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07F"/>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34"/>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C82"/>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6F4A"/>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1EF6"/>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1FA7"/>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0FF1"/>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0D"/>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308"/>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5F5"/>
    <w:rsid w:val="00407749"/>
    <w:rsid w:val="0040794C"/>
    <w:rsid w:val="00407975"/>
    <w:rsid w:val="00407998"/>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4FD8"/>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5FCF"/>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1C"/>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240"/>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6FB"/>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975"/>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41E"/>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1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C3F"/>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6D"/>
    <w:rsid w:val="004D54DC"/>
    <w:rsid w:val="004D5AEC"/>
    <w:rsid w:val="004D5B4B"/>
    <w:rsid w:val="004D5DA1"/>
    <w:rsid w:val="004D5F3A"/>
    <w:rsid w:val="004D5FEF"/>
    <w:rsid w:val="004D61E2"/>
    <w:rsid w:val="004D623B"/>
    <w:rsid w:val="004D62D0"/>
    <w:rsid w:val="004D636F"/>
    <w:rsid w:val="004D6504"/>
    <w:rsid w:val="004D6522"/>
    <w:rsid w:val="004D6603"/>
    <w:rsid w:val="004D6823"/>
    <w:rsid w:val="004D6A54"/>
    <w:rsid w:val="004D6B99"/>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0CA"/>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093"/>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6E0"/>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1B"/>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8BE"/>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36"/>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015"/>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0E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188"/>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B71"/>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5D5"/>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955"/>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55D"/>
    <w:rsid w:val="005F776C"/>
    <w:rsid w:val="005F7943"/>
    <w:rsid w:val="005F7AC7"/>
    <w:rsid w:val="005F7B77"/>
    <w:rsid w:val="005F7C36"/>
    <w:rsid w:val="005F7CC2"/>
    <w:rsid w:val="005F7CDA"/>
    <w:rsid w:val="005F7E5E"/>
    <w:rsid w:val="005F7E63"/>
    <w:rsid w:val="005F7E8C"/>
    <w:rsid w:val="005F7F56"/>
    <w:rsid w:val="00600231"/>
    <w:rsid w:val="006002A5"/>
    <w:rsid w:val="0060034F"/>
    <w:rsid w:val="00600756"/>
    <w:rsid w:val="006009E8"/>
    <w:rsid w:val="00600A0B"/>
    <w:rsid w:val="00601036"/>
    <w:rsid w:val="00601117"/>
    <w:rsid w:val="00601314"/>
    <w:rsid w:val="006014FE"/>
    <w:rsid w:val="0060158D"/>
    <w:rsid w:val="00601AF1"/>
    <w:rsid w:val="00602045"/>
    <w:rsid w:val="006021BA"/>
    <w:rsid w:val="00602221"/>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5C7"/>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294"/>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0E2C"/>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0F8"/>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1"/>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3F7A"/>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C25"/>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C7C"/>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9DC"/>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1"/>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0FB0"/>
    <w:rsid w:val="006A116F"/>
    <w:rsid w:val="006A1261"/>
    <w:rsid w:val="006A12E2"/>
    <w:rsid w:val="006A149F"/>
    <w:rsid w:val="006A14F1"/>
    <w:rsid w:val="006A152E"/>
    <w:rsid w:val="006A1596"/>
    <w:rsid w:val="006A15FA"/>
    <w:rsid w:val="006A18F1"/>
    <w:rsid w:val="006A19B9"/>
    <w:rsid w:val="006A1A2B"/>
    <w:rsid w:val="006A1B5F"/>
    <w:rsid w:val="006A1CA5"/>
    <w:rsid w:val="006A1E9C"/>
    <w:rsid w:val="006A1FF7"/>
    <w:rsid w:val="006A210E"/>
    <w:rsid w:val="006A2400"/>
    <w:rsid w:val="006A266D"/>
    <w:rsid w:val="006A27F1"/>
    <w:rsid w:val="006A2B5F"/>
    <w:rsid w:val="006A2C62"/>
    <w:rsid w:val="006A3105"/>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804"/>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459"/>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E7D"/>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0EEE"/>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5F3"/>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CCB"/>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5E46"/>
    <w:rsid w:val="007B6102"/>
    <w:rsid w:val="007B6195"/>
    <w:rsid w:val="007B6309"/>
    <w:rsid w:val="007B65BC"/>
    <w:rsid w:val="007B66EC"/>
    <w:rsid w:val="007B673B"/>
    <w:rsid w:val="007B6D2A"/>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8A9"/>
    <w:rsid w:val="007D3C6A"/>
    <w:rsid w:val="007D3CAE"/>
    <w:rsid w:val="007D3CE8"/>
    <w:rsid w:val="007D3DAC"/>
    <w:rsid w:val="007D3E81"/>
    <w:rsid w:val="007D40D8"/>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876"/>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3A"/>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BA3"/>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2D"/>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95C"/>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DB4"/>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1"/>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5FA9"/>
    <w:rsid w:val="00876115"/>
    <w:rsid w:val="008764E3"/>
    <w:rsid w:val="0087694D"/>
    <w:rsid w:val="008769F6"/>
    <w:rsid w:val="00876B8F"/>
    <w:rsid w:val="00876D04"/>
    <w:rsid w:val="00876D46"/>
    <w:rsid w:val="00876F4D"/>
    <w:rsid w:val="0087709C"/>
    <w:rsid w:val="008771D3"/>
    <w:rsid w:val="008771E2"/>
    <w:rsid w:val="00877215"/>
    <w:rsid w:val="0087722B"/>
    <w:rsid w:val="008772C6"/>
    <w:rsid w:val="00877439"/>
    <w:rsid w:val="0087746E"/>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60"/>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BFD"/>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767"/>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4FB"/>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5C9"/>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4A9"/>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185"/>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3FE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4F"/>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250"/>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604"/>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69AF"/>
    <w:rsid w:val="009470EE"/>
    <w:rsid w:val="00947282"/>
    <w:rsid w:val="009477FA"/>
    <w:rsid w:val="009478D0"/>
    <w:rsid w:val="00947966"/>
    <w:rsid w:val="00947A81"/>
    <w:rsid w:val="00947A95"/>
    <w:rsid w:val="00947C92"/>
    <w:rsid w:val="00947D92"/>
    <w:rsid w:val="00947E8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508"/>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00"/>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8C"/>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35"/>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7D"/>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32A"/>
    <w:rsid w:val="009B14AD"/>
    <w:rsid w:val="009B160B"/>
    <w:rsid w:val="009B1A67"/>
    <w:rsid w:val="009B1A73"/>
    <w:rsid w:val="009B1DD7"/>
    <w:rsid w:val="009B1EA1"/>
    <w:rsid w:val="009B1F03"/>
    <w:rsid w:val="009B1FC7"/>
    <w:rsid w:val="009B235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7A4"/>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670"/>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902"/>
    <w:rsid w:val="00A00A9E"/>
    <w:rsid w:val="00A00D2C"/>
    <w:rsid w:val="00A00DF9"/>
    <w:rsid w:val="00A01070"/>
    <w:rsid w:val="00A012A7"/>
    <w:rsid w:val="00A0137D"/>
    <w:rsid w:val="00A013D9"/>
    <w:rsid w:val="00A016DB"/>
    <w:rsid w:val="00A017FE"/>
    <w:rsid w:val="00A0182E"/>
    <w:rsid w:val="00A019B4"/>
    <w:rsid w:val="00A019CA"/>
    <w:rsid w:val="00A01A6E"/>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8E6"/>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75"/>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326"/>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8C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7F0"/>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DBF"/>
    <w:rsid w:val="00A54FAE"/>
    <w:rsid w:val="00A5520B"/>
    <w:rsid w:val="00A5528A"/>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75"/>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CE5"/>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263"/>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9B2"/>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214"/>
    <w:rsid w:val="00B233E6"/>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5EF"/>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B7B"/>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1C5"/>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3CF"/>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66"/>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DB5"/>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0A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B63"/>
    <w:rsid w:val="00BC0DD7"/>
    <w:rsid w:val="00BC0F8F"/>
    <w:rsid w:val="00BC124D"/>
    <w:rsid w:val="00BC1322"/>
    <w:rsid w:val="00BC13E0"/>
    <w:rsid w:val="00BC156F"/>
    <w:rsid w:val="00BC1AF5"/>
    <w:rsid w:val="00BC1C61"/>
    <w:rsid w:val="00BC1CBE"/>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D37"/>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86"/>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326"/>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47A"/>
    <w:rsid w:val="00BF6512"/>
    <w:rsid w:val="00BF6615"/>
    <w:rsid w:val="00BF6720"/>
    <w:rsid w:val="00BF6766"/>
    <w:rsid w:val="00BF6893"/>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2B0"/>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8C9"/>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74B"/>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DB7"/>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903"/>
    <w:rsid w:val="00CA4B2B"/>
    <w:rsid w:val="00CA4B32"/>
    <w:rsid w:val="00CA4D7F"/>
    <w:rsid w:val="00CA5064"/>
    <w:rsid w:val="00CA506A"/>
    <w:rsid w:val="00CA508E"/>
    <w:rsid w:val="00CA5234"/>
    <w:rsid w:val="00CA53BC"/>
    <w:rsid w:val="00CA55FB"/>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3B"/>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69B"/>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58F"/>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2F45"/>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6CE"/>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5E"/>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884"/>
    <w:rsid w:val="00D5799B"/>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196"/>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7B"/>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100"/>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5DD"/>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3A3"/>
    <w:rsid w:val="00DB44F1"/>
    <w:rsid w:val="00DB47FB"/>
    <w:rsid w:val="00DB494A"/>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4F8"/>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B73"/>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5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D8B"/>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90"/>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6B9"/>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06"/>
    <w:rsid w:val="00E202D8"/>
    <w:rsid w:val="00E2034E"/>
    <w:rsid w:val="00E2048A"/>
    <w:rsid w:val="00E20778"/>
    <w:rsid w:val="00E20971"/>
    <w:rsid w:val="00E20BFA"/>
    <w:rsid w:val="00E210C1"/>
    <w:rsid w:val="00E2117E"/>
    <w:rsid w:val="00E21257"/>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6AF"/>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CC"/>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C54"/>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7D"/>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0E96"/>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BF"/>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CB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92C"/>
    <w:rsid w:val="00ED09E3"/>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99"/>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E2E"/>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871"/>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32"/>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8DE"/>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E03"/>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404"/>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62"/>
    <w:rsid w:val="00F45674"/>
    <w:rsid w:val="00F45757"/>
    <w:rsid w:val="00F45934"/>
    <w:rsid w:val="00F45CF6"/>
    <w:rsid w:val="00F45D9D"/>
    <w:rsid w:val="00F45ECC"/>
    <w:rsid w:val="00F46309"/>
    <w:rsid w:val="00F4650F"/>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52"/>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B85"/>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52"/>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091"/>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39E"/>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34A"/>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A8A"/>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C98"/>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785"/>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33DE475C-0772-4E50-82DA-72B1B047B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0"/>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列表段"/>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link w:val="2"/>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 w:type="paragraph" w:customStyle="1" w:styleId="normalpuce">
    <w:name w:val="normal puce"/>
    <w:basedOn w:val="a"/>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a"/>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 w:type="paragraph" w:customStyle="1" w:styleId="TdocHeading1">
    <w:name w:val="Tdoc_Heading_1"/>
    <w:basedOn w:val="1"/>
    <w:next w:val="a"/>
    <w:autoRedefine/>
    <w:rsid w:val="00DE0B73"/>
    <w:pPr>
      <w:keepLines w:val="0"/>
      <w:numPr>
        <w:numId w:val="24"/>
      </w:numPr>
      <w:pBdr>
        <w:top w:val="none" w:sz="0" w:space="0" w:color="auto"/>
      </w:pBdr>
      <w:overflowPunct w:val="0"/>
      <w:autoSpaceDE w:val="0"/>
      <w:autoSpaceDN w:val="0"/>
      <w:adjustRightInd w:val="0"/>
      <w:spacing w:after="0" w:line="240" w:lineRule="auto"/>
      <w:textAlignment w:val="baseline"/>
    </w:pPr>
    <w:rPr>
      <w:rFonts w:eastAsia="宋体"/>
      <w:b/>
      <w:noProof/>
      <w:kern w:val="28"/>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E4D51-3C4F-41EF-88DE-0FE597C2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1716</Words>
  <Characters>9783</Characters>
  <Application>Microsoft Office Word</Application>
  <DocSecurity>0</DocSecurity>
  <Lines>81</Lines>
  <Paragraphs>22</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3GPP RAN1</vt:lpstr>
      <vt:lpstr>Introduction</vt:lpstr>
      <vt:lpstr>Discussion</vt:lpstr>
      <vt:lpstr>    </vt:lpstr>
      <vt:lpstr>    </vt:lpstr>
      <vt:lpstr>    Remaining issues on more than two overlapping channels</vt:lpstr>
      <vt:lpstr>    Remaining issues on two overlapping channels</vt:lpstr>
      <vt:lpstr>Conclusions</vt:lpstr>
      <vt:lpstr>Reference</vt:lpstr>
      <vt:lpstr>3GPP RAN1</vt:lpstr>
    </vt:vector>
  </TitlesOfParts>
  <Company>3GPP Support Team</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dc:description/>
  <cp:lastModifiedBy>Sa Zhang/PHY Research &amp; Standard Lab /SRC-Beijing/Staff Engineer/Samsung Electronics</cp:lastModifiedBy>
  <cp:revision>4</cp:revision>
  <cp:lastPrinted>2015-10-31T09:51:00Z</cp:lastPrinted>
  <dcterms:created xsi:type="dcterms:W3CDTF">2022-08-12T02:32:00Z</dcterms:created>
  <dcterms:modified xsi:type="dcterms:W3CDTF">2022-08-12T02:41:00Z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